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2141" w14:textId="3005F40C" w:rsidR="00982D06" w:rsidRDefault="00982D06" w:rsidP="00982D06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9757374" wp14:editId="180C6EDE">
            <wp:extent cx="438785" cy="600075"/>
            <wp:effectExtent l="0" t="0" r="0" b="9525"/>
            <wp:docPr id="17175288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749C" w14:textId="77777777" w:rsidR="00982D06" w:rsidRDefault="00982D06" w:rsidP="00982D06">
      <w:pPr>
        <w:spacing w:after="0"/>
        <w:jc w:val="center"/>
        <w:rPr>
          <w:b/>
          <w:sz w:val="12"/>
          <w:szCs w:val="12"/>
        </w:rPr>
      </w:pPr>
    </w:p>
    <w:p w14:paraId="6B614EC6" w14:textId="77777777" w:rsidR="00982D06" w:rsidRDefault="00982D06" w:rsidP="00982D06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F17F46C" w14:textId="77777777" w:rsidR="00982D06" w:rsidRDefault="00982D06" w:rsidP="00982D06">
      <w:pPr>
        <w:spacing w:after="0"/>
        <w:jc w:val="center"/>
        <w:rPr>
          <w:b/>
          <w:sz w:val="16"/>
          <w:szCs w:val="16"/>
        </w:rPr>
      </w:pPr>
    </w:p>
    <w:p w14:paraId="25089BB1" w14:textId="77777777" w:rsidR="00982D06" w:rsidRDefault="00982D06" w:rsidP="00982D06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5649A194" w14:textId="77777777" w:rsidR="00982D06" w:rsidRDefault="00982D06" w:rsidP="00982D06">
      <w:pPr>
        <w:spacing w:after="0"/>
        <w:jc w:val="center"/>
        <w:rPr>
          <w:sz w:val="16"/>
          <w:szCs w:val="16"/>
        </w:rPr>
      </w:pPr>
    </w:p>
    <w:p w14:paraId="61C88128" w14:textId="77777777" w:rsidR="00982D06" w:rsidRDefault="00982D06" w:rsidP="00982D06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640FC5ED" w14:textId="77777777" w:rsidR="00982D06" w:rsidRDefault="00982D06" w:rsidP="00982D06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4C29129A" w14:textId="77777777" w:rsidR="00982D06" w:rsidRDefault="00982D06" w:rsidP="00982D06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5EBB814C" w14:textId="77777777" w:rsidR="00982D06" w:rsidRDefault="00982D06" w:rsidP="00982D06">
      <w:pPr>
        <w:spacing w:after="0"/>
        <w:jc w:val="center"/>
        <w:rPr>
          <w:caps/>
          <w:sz w:val="16"/>
          <w:szCs w:val="16"/>
        </w:rPr>
      </w:pPr>
    </w:p>
    <w:p w14:paraId="5A5C3B44" w14:textId="77777777" w:rsidR="00982D06" w:rsidRDefault="00982D06" w:rsidP="00982D06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6" w:history="1">
        <w:r>
          <w:rPr>
            <w:rStyle w:val="a3"/>
          </w:rPr>
          <w:t>sc13-or@ukr.net</w:t>
        </w:r>
      </w:hyperlink>
    </w:p>
    <w:p w14:paraId="1F5A86CF" w14:textId="77777777" w:rsidR="00982D06" w:rsidRDefault="00982D06" w:rsidP="00982D06">
      <w:pPr>
        <w:spacing w:after="0"/>
      </w:pPr>
      <w:r>
        <w:t>__________________№____________</w:t>
      </w:r>
    </w:p>
    <w:p w14:paraId="6EF26446" w14:textId="77777777" w:rsidR="00982D06" w:rsidRDefault="00982D06" w:rsidP="00982D06">
      <w:pPr>
        <w:spacing w:after="0"/>
      </w:pPr>
      <w:r>
        <w:t>На № ___________________________</w:t>
      </w:r>
    </w:p>
    <w:p w14:paraId="63FDD0A8" w14:textId="77777777" w:rsidR="00982D06" w:rsidRDefault="00982D06" w:rsidP="00982D06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1B3AA75B" w14:textId="77777777" w:rsidR="00982D06" w:rsidRDefault="00982D06" w:rsidP="00982D06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34331E3C" w14:textId="77777777" w:rsidR="00982D06" w:rsidRDefault="00982D06" w:rsidP="00982D06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засідання постійної комісії</w:t>
      </w:r>
    </w:p>
    <w:p w14:paraId="4059E979" w14:textId="77777777" w:rsidR="00670002" w:rsidRDefault="00982D06" w:rsidP="00670002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</w:t>
      </w:r>
      <w:r>
        <w:rPr>
          <w:b/>
          <w:bCs/>
          <w:i/>
          <w:iCs/>
          <w:u w:val="single"/>
        </w:rPr>
        <w:t xml:space="preserve">від </w:t>
      </w:r>
      <w:r w:rsidR="003C6991">
        <w:rPr>
          <w:b/>
          <w:bCs/>
          <w:i/>
          <w:iCs/>
          <w:u w:val="single"/>
        </w:rPr>
        <w:t xml:space="preserve">18 </w:t>
      </w:r>
      <w:r>
        <w:rPr>
          <w:b/>
          <w:bCs/>
          <w:i/>
          <w:iCs/>
          <w:u w:val="single"/>
        </w:rPr>
        <w:t>грудня 2023 року</w:t>
      </w:r>
    </w:p>
    <w:p w14:paraId="47925290" w14:textId="16FB6E53" w:rsidR="00982D06" w:rsidRPr="00670002" w:rsidRDefault="00670002" w:rsidP="00670002">
      <w:pPr>
        <w:spacing w:after="0" w:line="240" w:lineRule="auto"/>
        <w:ind w:firstLine="4680"/>
        <w:rPr>
          <w:b/>
          <w:bCs/>
          <w:i/>
          <w:iCs/>
          <w:u w:val="single"/>
        </w:rPr>
      </w:pPr>
      <w:r w:rsidRPr="00670002"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 xml:space="preserve"> </w:t>
      </w:r>
      <w:r w:rsidRPr="00670002">
        <w:rPr>
          <w:b/>
          <w:bCs/>
          <w:i/>
          <w:iCs/>
          <w:u w:val="single"/>
        </w:rPr>
        <w:t>10.00</w:t>
      </w:r>
      <w:r w:rsidR="00982D06" w:rsidRPr="00670002">
        <w:rPr>
          <w:i/>
          <w:iCs/>
          <w:spacing w:val="5"/>
          <w:sz w:val="27"/>
          <w:szCs w:val="27"/>
          <w:u w:val="single"/>
        </w:rPr>
        <w:t xml:space="preserve">                                                                </w:t>
      </w:r>
    </w:p>
    <w:p w14:paraId="18921729" w14:textId="77777777" w:rsidR="003C6991" w:rsidRDefault="003C6991" w:rsidP="00982D06">
      <w:pPr>
        <w:pStyle w:val="a5"/>
        <w:spacing w:after="0"/>
        <w:ind w:left="708"/>
        <w:rPr>
          <w:b/>
          <w:bCs/>
          <w:i/>
          <w:iCs/>
          <w:sz w:val="28"/>
          <w:szCs w:val="28"/>
        </w:rPr>
      </w:pPr>
    </w:p>
    <w:p w14:paraId="0D89FFFA" w14:textId="0F70FAE6" w:rsidR="003C6991" w:rsidRDefault="00C0431A" w:rsidP="00C0431A">
      <w:pPr>
        <w:pStyle w:val="a5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 w:rsidRPr="009E3067">
        <w:rPr>
          <w:b/>
          <w:bCs/>
          <w:i/>
          <w:iCs/>
          <w:sz w:val="28"/>
          <w:szCs w:val="28"/>
        </w:rPr>
        <w:t>1.</w:t>
      </w:r>
      <w:r w:rsidRPr="00C0431A">
        <w:rPr>
          <w:i/>
          <w:iCs/>
          <w:sz w:val="28"/>
          <w:szCs w:val="28"/>
        </w:rPr>
        <w:t xml:space="preserve">Про </w:t>
      </w:r>
      <w:proofErr w:type="spellStart"/>
      <w:r w:rsidRPr="00C0431A">
        <w:rPr>
          <w:i/>
          <w:iCs/>
          <w:sz w:val="28"/>
          <w:szCs w:val="28"/>
        </w:rPr>
        <w:t>проєкт</w:t>
      </w:r>
      <w:proofErr w:type="spellEnd"/>
      <w:r w:rsidRPr="00C0431A">
        <w:rPr>
          <w:i/>
          <w:iCs/>
          <w:sz w:val="28"/>
          <w:szCs w:val="28"/>
        </w:rPr>
        <w:t xml:space="preserve"> рішення обласної ради</w:t>
      </w:r>
      <w:r>
        <w:rPr>
          <w:b/>
          <w:bCs/>
          <w:i/>
          <w:iCs/>
          <w:sz w:val="28"/>
          <w:szCs w:val="28"/>
        </w:rPr>
        <w:t xml:space="preserve"> «</w:t>
      </w:r>
      <w:r w:rsidR="003C6991">
        <w:rPr>
          <w:b/>
          <w:bCs/>
          <w:i/>
          <w:iCs/>
          <w:sz w:val="28"/>
          <w:szCs w:val="28"/>
        </w:rPr>
        <w:t>Про затвердження Програми  економічного і соціального розвитку Харківської області на 2024 рік</w:t>
      </w:r>
      <w:r>
        <w:rPr>
          <w:b/>
          <w:bCs/>
          <w:i/>
          <w:iCs/>
          <w:sz w:val="28"/>
          <w:szCs w:val="28"/>
        </w:rPr>
        <w:t>»</w:t>
      </w:r>
      <w:r w:rsidR="003C6991">
        <w:rPr>
          <w:b/>
          <w:bCs/>
          <w:i/>
          <w:iCs/>
          <w:sz w:val="28"/>
          <w:szCs w:val="28"/>
        </w:rPr>
        <w:t>.</w:t>
      </w:r>
    </w:p>
    <w:p w14:paraId="78D337D0" w14:textId="77777777" w:rsidR="002011C0" w:rsidRDefault="002011C0" w:rsidP="00C0431A">
      <w:pPr>
        <w:pStyle w:val="a5"/>
        <w:spacing w:after="0" w:line="240" w:lineRule="auto"/>
        <w:jc w:val="both"/>
        <w:rPr>
          <w:b/>
          <w:bCs/>
          <w:i/>
          <w:iCs/>
          <w:sz w:val="28"/>
          <w:szCs w:val="28"/>
        </w:rPr>
      </w:pPr>
    </w:p>
    <w:p w14:paraId="17DAF72A" w14:textId="534B1CB6" w:rsidR="00BC7B27" w:rsidRPr="00F445AA" w:rsidRDefault="00682009" w:rsidP="00BC7B27">
      <w:pPr>
        <w:tabs>
          <w:tab w:val="num" w:pos="1276"/>
          <w:tab w:val="num" w:pos="1353"/>
          <w:tab w:val="left" w:pos="1701"/>
        </w:tabs>
        <w:ind w:left="3402" w:hanging="3402"/>
        <w:jc w:val="both"/>
        <w:rPr>
          <w:i/>
          <w:iCs/>
          <w:spacing w:val="5"/>
        </w:rPr>
      </w:pPr>
      <w:r>
        <w:rPr>
          <w:b/>
          <w:i/>
          <w:spacing w:val="5"/>
        </w:rPr>
        <w:t xml:space="preserve">              </w:t>
      </w:r>
      <w:r>
        <w:rPr>
          <w:spacing w:val="5"/>
        </w:rPr>
        <w:t xml:space="preserve">                                           </w:t>
      </w:r>
      <w:r>
        <w:rPr>
          <w:i/>
          <w:spacing w:val="5"/>
        </w:rPr>
        <w:t xml:space="preserve">  </w:t>
      </w:r>
      <w:r>
        <w:rPr>
          <w:b/>
          <w:bCs/>
          <w:i/>
          <w:spacing w:val="5"/>
          <w:u w:val="single"/>
        </w:rPr>
        <w:t>Доповідає:</w:t>
      </w:r>
      <w:r>
        <w:rPr>
          <w:i/>
          <w:spacing w:val="5"/>
        </w:rPr>
        <w:t xml:space="preserve"> </w:t>
      </w:r>
      <w:r w:rsidR="00B30131">
        <w:rPr>
          <w:b/>
          <w:i/>
          <w:spacing w:val="5"/>
        </w:rPr>
        <w:t xml:space="preserve"> </w:t>
      </w:r>
      <w:r w:rsidR="00BC7B27" w:rsidRPr="000B341E">
        <w:rPr>
          <w:b/>
          <w:bCs/>
          <w:i/>
          <w:spacing w:val="5"/>
        </w:rPr>
        <w:t>ДУДКА Іван Миколайович</w:t>
      </w:r>
      <w:r w:rsidR="00BC7B27">
        <w:rPr>
          <w:i/>
          <w:spacing w:val="5"/>
        </w:rPr>
        <w:t xml:space="preserve"> - </w:t>
      </w:r>
      <w:r w:rsidR="00BC7B27" w:rsidRPr="00F445AA">
        <w:rPr>
          <w:i/>
          <w:iCs/>
          <w:color w:val="333333"/>
          <w:shd w:val="clear" w:color="auto" w:fill="FFFFFF"/>
        </w:rPr>
        <w:t>директор Департаменту економіки і міжнародних відносин Харківської обласної військової адміністрації</w:t>
      </w:r>
      <w:r w:rsidR="00F445AA">
        <w:rPr>
          <w:i/>
          <w:iCs/>
          <w:color w:val="333333"/>
          <w:shd w:val="clear" w:color="auto" w:fill="FFFFFF"/>
        </w:rPr>
        <w:t>.</w:t>
      </w:r>
      <w:r w:rsidR="00BC7B27" w:rsidRPr="00F445AA">
        <w:rPr>
          <w:b/>
          <w:i/>
          <w:iCs/>
        </w:rPr>
        <w:t xml:space="preserve"> </w:t>
      </w:r>
    </w:p>
    <w:p w14:paraId="7BD8E4DE" w14:textId="4B9DA953" w:rsidR="00982D06" w:rsidRPr="00682009" w:rsidRDefault="00682009" w:rsidP="00982D06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b/>
          <w:i/>
          <w:iCs/>
          <w:spacing w:val="5"/>
        </w:rPr>
      </w:pPr>
      <w:r w:rsidRPr="00682009">
        <w:rPr>
          <w:b/>
          <w:i/>
          <w:iCs/>
        </w:rPr>
        <w:t>2</w:t>
      </w:r>
      <w:r w:rsidR="00982D06" w:rsidRPr="00682009">
        <w:rPr>
          <w:i/>
          <w:iCs/>
        </w:rPr>
        <w:t>.</w:t>
      </w:r>
      <w:r w:rsidR="00982D06" w:rsidRPr="00682009">
        <w:rPr>
          <w:b/>
          <w:bCs/>
          <w:i/>
          <w:iCs/>
        </w:rPr>
        <w:t xml:space="preserve"> </w:t>
      </w:r>
      <w:r w:rsidR="00982D06" w:rsidRPr="00682009">
        <w:rPr>
          <w:i/>
          <w:iCs/>
        </w:rPr>
        <w:t xml:space="preserve">Про </w:t>
      </w:r>
      <w:proofErr w:type="spellStart"/>
      <w:r w:rsidR="00982D06" w:rsidRPr="00682009">
        <w:rPr>
          <w:i/>
          <w:iCs/>
        </w:rPr>
        <w:t>проєкт</w:t>
      </w:r>
      <w:proofErr w:type="spellEnd"/>
      <w:r w:rsidR="00982D06" w:rsidRPr="00682009">
        <w:rPr>
          <w:i/>
          <w:iCs/>
        </w:rPr>
        <w:t xml:space="preserve"> рішення обласної ради </w:t>
      </w:r>
      <w:r w:rsidR="00982D06" w:rsidRPr="00682009">
        <w:rPr>
          <w:b/>
          <w:bCs/>
          <w:i/>
          <w:iCs/>
        </w:rPr>
        <w:t>«Про спільну власність територіальних громад сіл, селищ, міст Харківської області»</w:t>
      </w:r>
      <w:r w:rsidR="00982D06" w:rsidRPr="00682009">
        <w:rPr>
          <w:rFonts w:eastAsia="Times New Roman"/>
          <w:b/>
          <w:bCs/>
          <w:i/>
          <w:iCs/>
          <w:color w:val="000000"/>
          <w:lang w:eastAsia="uk-UA"/>
        </w:rPr>
        <w:t>.</w:t>
      </w:r>
      <w:r w:rsidR="00982D06" w:rsidRPr="00682009">
        <w:rPr>
          <w:i/>
          <w:iCs/>
          <w:spacing w:val="5"/>
        </w:rPr>
        <w:t xml:space="preserve">                                         </w:t>
      </w:r>
      <w:r w:rsidR="00982D06" w:rsidRPr="00682009">
        <w:rPr>
          <w:b/>
          <w:i/>
          <w:iCs/>
          <w:spacing w:val="5"/>
          <w:u w:val="single"/>
        </w:rPr>
        <w:t xml:space="preserve"> </w:t>
      </w:r>
      <w:r w:rsidR="00982D06" w:rsidRPr="00682009">
        <w:rPr>
          <w:b/>
          <w:i/>
          <w:iCs/>
          <w:spacing w:val="5"/>
        </w:rPr>
        <w:t xml:space="preserve">  </w:t>
      </w:r>
    </w:p>
    <w:p w14:paraId="4AD11601" w14:textId="77777777" w:rsidR="00982D06" w:rsidRDefault="00982D06" w:rsidP="00982D06">
      <w:pPr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</w:rPr>
      </w:pPr>
      <w:r>
        <w:rPr>
          <w:b/>
          <w:i/>
          <w:spacing w:val="5"/>
        </w:rPr>
        <w:t xml:space="preserve">              </w:t>
      </w:r>
      <w:r>
        <w:rPr>
          <w:spacing w:val="5"/>
        </w:rPr>
        <w:t xml:space="preserve">                                           </w:t>
      </w:r>
      <w:r>
        <w:rPr>
          <w:i/>
          <w:spacing w:val="5"/>
        </w:rPr>
        <w:t xml:space="preserve">  </w:t>
      </w:r>
      <w:r>
        <w:rPr>
          <w:b/>
          <w:bCs/>
          <w:i/>
          <w:spacing w:val="5"/>
          <w:u w:val="single"/>
        </w:rPr>
        <w:t>Доповідає:</w:t>
      </w:r>
      <w:r>
        <w:rPr>
          <w:i/>
          <w:spacing w:val="5"/>
        </w:rPr>
        <w:t xml:space="preserve"> </w:t>
      </w:r>
      <w:r>
        <w:rPr>
          <w:b/>
          <w:i/>
          <w:spacing w:val="5"/>
        </w:rPr>
        <w:t>ГНАТУШОК Андрій Миколайович</w:t>
      </w:r>
      <w:r>
        <w:rPr>
          <w:i/>
          <w:spacing w:val="5"/>
        </w:rPr>
        <w:t xml:space="preserve"> – начальник управління з питань комунальної власності виконавчого апарату обласної ради.</w:t>
      </w:r>
    </w:p>
    <w:p w14:paraId="03A2FA50" w14:textId="4942BE1C" w:rsidR="00843380" w:rsidRPr="00682009" w:rsidRDefault="00843380" w:rsidP="00843380">
      <w:pPr>
        <w:tabs>
          <w:tab w:val="left" w:pos="709"/>
          <w:tab w:val="left" w:pos="851"/>
          <w:tab w:val="left" w:pos="993"/>
        </w:tabs>
        <w:spacing w:line="240" w:lineRule="auto"/>
        <w:jc w:val="both"/>
        <w:rPr>
          <w:b/>
          <w:i/>
          <w:iCs/>
          <w:spacing w:val="5"/>
        </w:rPr>
      </w:pPr>
      <w:r>
        <w:rPr>
          <w:b/>
          <w:i/>
          <w:iCs/>
        </w:rPr>
        <w:t>3</w:t>
      </w:r>
      <w:r w:rsidRPr="00682009">
        <w:rPr>
          <w:i/>
          <w:iCs/>
        </w:rPr>
        <w:t>.</w:t>
      </w:r>
      <w:r w:rsidRPr="00682009">
        <w:rPr>
          <w:b/>
          <w:bCs/>
          <w:i/>
          <w:iCs/>
        </w:rPr>
        <w:t xml:space="preserve"> </w:t>
      </w:r>
      <w:r w:rsidR="002011C0" w:rsidRPr="00682009">
        <w:rPr>
          <w:i/>
          <w:iCs/>
        </w:rPr>
        <w:t xml:space="preserve">Про </w:t>
      </w:r>
      <w:proofErr w:type="spellStart"/>
      <w:r w:rsidR="002011C0" w:rsidRPr="00682009">
        <w:rPr>
          <w:i/>
          <w:iCs/>
        </w:rPr>
        <w:t>проєкт</w:t>
      </w:r>
      <w:proofErr w:type="spellEnd"/>
      <w:r w:rsidR="002011C0" w:rsidRPr="00682009">
        <w:rPr>
          <w:i/>
          <w:iCs/>
        </w:rPr>
        <w:t xml:space="preserve"> рішення обласної ради </w:t>
      </w:r>
      <w:r w:rsidR="002011C0" w:rsidRPr="002011C0">
        <w:rPr>
          <w:b/>
          <w:bCs/>
          <w:i/>
          <w:iCs/>
        </w:rPr>
        <w:t>«</w:t>
      </w:r>
      <w:r w:rsidRPr="002011C0">
        <w:rPr>
          <w:b/>
          <w:bCs/>
          <w:i/>
          <w:iCs/>
        </w:rPr>
        <w:t>Про затвердження Плану роботи обласної ради на 2024 рік</w:t>
      </w:r>
      <w:r w:rsidR="002011C0" w:rsidRPr="002011C0">
        <w:rPr>
          <w:b/>
          <w:bCs/>
          <w:i/>
          <w:iCs/>
        </w:rPr>
        <w:t>».</w:t>
      </w:r>
      <w:r w:rsidRPr="00682009">
        <w:rPr>
          <w:i/>
          <w:iCs/>
          <w:spacing w:val="5"/>
        </w:rPr>
        <w:t xml:space="preserve">                                         </w:t>
      </w:r>
      <w:r w:rsidRPr="00682009">
        <w:rPr>
          <w:b/>
          <w:i/>
          <w:iCs/>
          <w:spacing w:val="5"/>
          <w:u w:val="single"/>
        </w:rPr>
        <w:t xml:space="preserve"> </w:t>
      </w:r>
      <w:r w:rsidRPr="00682009">
        <w:rPr>
          <w:b/>
          <w:i/>
          <w:iCs/>
          <w:spacing w:val="5"/>
        </w:rPr>
        <w:t xml:space="preserve">  </w:t>
      </w:r>
    </w:p>
    <w:p w14:paraId="1E6978E0" w14:textId="70145915" w:rsidR="00843380" w:rsidRDefault="00843380" w:rsidP="00843380">
      <w:pPr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</w:rPr>
      </w:pPr>
      <w:r>
        <w:rPr>
          <w:b/>
          <w:i/>
          <w:spacing w:val="5"/>
        </w:rPr>
        <w:t xml:space="preserve">              </w:t>
      </w:r>
      <w:r>
        <w:rPr>
          <w:spacing w:val="5"/>
        </w:rPr>
        <w:t xml:space="preserve">                                           </w:t>
      </w:r>
      <w:r>
        <w:rPr>
          <w:i/>
          <w:spacing w:val="5"/>
        </w:rPr>
        <w:t xml:space="preserve">  </w:t>
      </w:r>
      <w:r>
        <w:rPr>
          <w:b/>
          <w:bCs/>
          <w:i/>
          <w:spacing w:val="5"/>
          <w:u w:val="single"/>
        </w:rPr>
        <w:t>Доповідає:</w:t>
      </w:r>
      <w:r>
        <w:rPr>
          <w:i/>
          <w:spacing w:val="5"/>
        </w:rPr>
        <w:t xml:space="preserve"> </w:t>
      </w:r>
      <w:r>
        <w:rPr>
          <w:b/>
          <w:i/>
          <w:spacing w:val="5"/>
        </w:rPr>
        <w:t>МАЛИШЕВА Оксана Василівна</w:t>
      </w:r>
      <w:r>
        <w:rPr>
          <w:i/>
          <w:spacing w:val="5"/>
        </w:rPr>
        <w:t xml:space="preserve"> – керуючий справами виконавчого апарату обласної ради.</w:t>
      </w:r>
    </w:p>
    <w:p w14:paraId="63E5D82C" w14:textId="75C52A0A" w:rsidR="00843380" w:rsidRPr="00A553B0" w:rsidRDefault="0094456C" w:rsidP="00E21862">
      <w:pPr>
        <w:shd w:val="clear" w:color="auto" w:fill="FFFFFF"/>
        <w:tabs>
          <w:tab w:val="left" w:pos="1134"/>
          <w:tab w:val="left" w:pos="1701"/>
        </w:tabs>
        <w:ind w:left="142" w:hanging="142"/>
        <w:jc w:val="both"/>
        <w:rPr>
          <w:b/>
          <w:bCs/>
          <w:i/>
          <w:spacing w:val="5"/>
        </w:rPr>
      </w:pPr>
      <w:r w:rsidRPr="00135E0C">
        <w:rPr>
          <w:b/>
          <w:bCs/>
          <w:i/>
          <w:spacing w:val="5"/>
        </w:rPr>
        <w:lastRenderedPageBreak/>
        <w:t>4</w:t>
      </w:r>
      <w:r>
        <w:rPr>
          <w:i/>
          <w:spacing w:val="5"/>
        </w:rPr>
        <w:t>.</w:t>
      </w:r>
      <w:r w:rsidR="00A553B0" w:rsidRPr="00682009">
        <w:rPr>
          <w:i/>
          <w:iCs/>
        </w:rPr>
        <w:t xml:space="preserve">Про </w:t>
      </w:r>
      <w:proofErr w:type="spellStart"/>
      <w:r w:rsidR="00A553B0" w:rsidRPr="00682009">
        <w:rPr>
          <w:i/>
          <w:iCs/>
        </w:rPr>
        <w:t>проєкт</w:t>
      </w:r>
      <w:proofErr w:type="spellEnd"/>
      <w:r w:rsidR="00A553B0" w:rsidRPr="00682009">
        <w:rPr>
          <w:i/>
          <w:iCs/>
        </w:rPr>
        <w:t xml:space="preserve"> рішення обласної ради </w:t>
      </w:r>
      <w:r w:rsidR="00A553B0" w:rsidRPr="00A553B0">
        <w:rPr>
          <w:b/>
          <w:bCs/>
          <w:i/>
          <w:iCs/>
        </w:rPr>
        <w:t>«</w:t>
      </w:r>
      <w:r w:rsidRPr="00A553B0">
        <w:rPr>
          <w:b/>
          <w:bCs/>
          <w:i/>
          <w:spacing w:val="5"/>
        </w:rPr>
        <w:t>Про проведення звітів депутатів обласної ради перед виборцями</w:t>
      </w:r>
      <w:r w:rsidR="00A553B0" w:rsidRPr="00A553B0">
        <w:rPr>
          <w:b/>
          <w:bCs/>
          <w:i/>
          <w:spacing w:val="5"/>
        </w:rPr>
        <w:t>»</w:t>
      </w:r>
      <w:r w:rsidRPr="00A553B0">
        <w:rPr>
          <w:b/>
          <w:bCs/>
          <w:i/>
          <w:spacing w:val="5"/>
        </w:rPr>
        <w:t>.</w:t>
      </w:r>
    </w:p>
    <w:p w14:paraId="0BB67C61" w14:textId="307DD8FB" w:rsidR="0094456C" w:rsidRDefault="0094456C" w:rsidP="0094456C">
      <w:pPr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</w:rPr>
      </w:pPr>
      <w:r w:rsidRPr="0094456C">
        <w:rPr>
          <w:b/>
          <w:bCs/>
          <w:i/>
          <w:spacing w:val="5"/>
        </w:rPr>
        <w:t xml:space="preserve">                                                         </w:t>
      </w:r>
      <w:r w:rsidRPr="0094456C">
        <w:rPr>
          <w:b/>
          <w:bCs/>
          <w:i/>
          <w:spacing w:val="5"/>
          <w:u w:val="single"/>
        </w:rPr>
        <w:t>Доповідає:</w:t>
      </w:r>
      <w:r>
        <w:rPr>
          <w:i/>
          <w:spacing w:val="5"/>
        </w:rPr>
        <w:t xml:space="preserve"> </w:t>
      </w:r>
      <w:r>
        <w:rPr>
          <w:b/>
          <w:i/>
          <w:spacing w:val="5"/>
        </w:rPr>
        <w:t>МАЛИШЕВА Оксана Василівна</w:t>
      </w:r>
      <w:r>
        <w:rPr>
          <w:i/>
          <w:spacing w:val="5"/>
        </w:rPr>
        <w:t xml:space="preserve"> – керуючий справами виконавчого апарату обласної ради.</w:t>
      </w:r>
    </w:p>
    <w:p w14:paraId="1F4DEE2A" w14:textId="77777777" w:rsidR="0094456C" w:rsidRDefault="0094456C" w:rsidP="00982D06">
      <w:pPr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</w:rPr>
      </w:pPr>
    </w:p>
    <w:p w14:paraId="618F2A10" w14:textId="70973154" w:rsidR="00982D06" w:rsidRDefault="0094456C" w:rsidP="00982D06">
      <w:pPr>
        <w:tabs>
          <w:tab w:val="left" w:pos="709"/>
          <w:tab w:val="left" w:pos="851"/>
          <w:tab w:val="left" w:pos="993"/>
        </w:tabs>
        <w:spacing w:line="240" w:lineRule="auto"/>
        <w:ind w:left="3261" w:hanging="3261"/>
        <w:jc w:val="both"/>
        <w:rPr>
          <w:b/>
          <w:bCs/>
        </w:rPr>
      </w:pPr>
      <w:r>
        <w:rPr>
          <w:bCs/>
          <w:i/>
          <w:spacing w:val="5"/>
          <w:lang w:eastAsia="ru-RU"/>
        </w:rPr>
        <w:t xml:space="preserve"> </w:t>
      </w:r>
    </w:p>
    <w:p w14:paraId="34CEF7C0" w14:textId="77777777" w:rsidR="00982D06" w:rsidRDefault="00982D06" w:rsidP="00982D06">
      <w:pPr>
        <w:spacing w:after="0" w:line="240" w:lineRule="auto"/>
        <w:jc w:val="both"/>
        <w:rPr>
          <w:b/>
        </w:rPr>
      </w:pPr>
      <w:r>
        <w:rPr>
          <w:b/>
        </w:rPr>
        <w:t>Голова постійної комісії обласної ради</w:t>
      </w:r>
    </w:p>
    <w:p w14:paraId="03035293" w14:textId="77777777" w:rsidR="00982D06" w:rsidRDefault="00982D06" w:rsidP="00982D06">
      <w:pPr>
        <w:tabs>
          <w:tab w:val="left" w:pos="993"/>
        </w:tabs>
        <w:spacing w:after="0" w:line="240" w:lineRule="auto"/>
        <w:jc w:val="both"/>
        <w:rPr>
          <w:b/>
        </w:rPr>
      </w:pPr>
      <w:r>
        <w:rPr>
          <w:b/>
        </w:rPr>
        <w:t xml:space="preserve">з  питань інформаційної політики, </w:t>
      </w:r>
    </w:p>
    <w:p w14:paraId="3183925E" w14:textId="77777777" w:rsidR="00982D06" w:rsidRDefault="00982D06" w:rsidP="00982D06">
      <w:pPr>
        <w:tabs>
          <w:tab w:val="left" w:pos="993"/>
        </w:tabs>
        <w:spacing w:after="0" w:line="240" w:lineRule="auto"/>
        <w:jc w:val="both"/>
        <w:rPr>
          <w:b/>
        </w:rPr>
      </w:pPr>
      <w:proofErr w:type="spellStart"/>
      <w:r>
        <w:rPr>
          <w:b/>
        </w:rPr>
        <w:t>зв’язків</w:t>
      </w:r>
      <w:proofErr w:type="spellEnd"/>
      <w:r>
        <w:rPr>
          <w:b/>
        </w:rPr>
        <w:t xml:space="preserve"> з громадськістю та цифрової </w:t>
      </w:r>
    </w:p>
    <w:p w14:paraId="1F92E623" w14:textId="77777777" w:rsidR="00982D06" w:rsidRDefault="00982D06" w:rsidP="00982D06">
      <w:pPr>
        <w:spacing w:line="240" w:lineRule="auto"/>
        <w:jc w:val="both"/>
      </w:pPr>
      <w:r>
        <w:rPr>
          <w:b/>
        </w:rPr>
        <w:t>трансформації</w:t>
      </w:r>
      <w:r>
        <w:t xml:space="preserve">             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Сергій ЖУКОВ</w:t>
      </w:r>
      <w:r>
        <w:rPr>
          <w:color w:val="000000"/>
        </w:rPr>
        <w:t xml:space="preserve">                         </w:t>
      </w:r>
      <w:r>
        <w:t xml:space="preserve"> </w:t>
      </w:r>
      <w:r>
        <w:rPr>
          <w:color w:val="000000"/>
        </w:rPr>
        <w:t xml:space="preserve">                      </w:t>
      </w:r>
    </w:p>
    <w:p w14:paraId="0D0E8798" w14:textId="77777777" w:rsidR="00746D8F" w:rsidRDefault="00746D8F"/>
    <w:sectPr w:rsidR="00746D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86CBA"/>
    <w:multiLevelType w:val="hybridMultilevel"/>
    <w:tmpl w:val="E6A026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525B2"/>
    <w:multiLevelType w:val="hybridMultilevel"/>
    <w:tmpl w:val="FD84566E"/>
    <w:lvl w:ilvl="0" w:tplc="4E0A5EEE">
      <w:start w:val="10"/>
      <w:numFmt w:val="decimal"/>
      <w:lvlText w:val="%1"/>
      <w:lvlJc w:val="left"/>
      <w:pPr>
        <w:ind w:left="3585" w:hanging="360"/>
      </w:pPr>
      <w:rPr>
        <w:rFonts w:hint="default"/>
        <w:color w:val="000000"/>
        <w:sz w:val="28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4305" w:hanging="360"/>
      </w:pPr>
    </w:lvl>
    <w:lvl w:ilvl="2" w:tplc="0422001B" w:tentative="1">
      <w:start w:val="1"/>
      <w:numFmt w:val="lowerRoman"/>
      <w:lvlText w:val="%3."/>
      <w:lvlJc w:val="right"/>
      <w:pPr>
        <w:ind w:left="5025" w:hanging="180"/>
      </w:pPr>
    </w:lvl>
    <w:lvl w:ilvl="3" w:tplc="0422000F" w:tentative="1">
      <w:start w:val="1"/>
      <w:numFmt w:val="decimal"/>
      <w:lvlText w:val="%4."/>
      <w:lvlJc w:val="left"/>
      <w:pPr>
        <w:ind w:left="5745" w:hanging="360"/>
      </w:pPr>
    </w:lvl>
    <w:lvl w:ilvl="4" w:tplc="04220019" w:tentative="1">
      <w:start w:val="1"/>
      <w:numFmt w:val="lowerLetter"/>
      <w:lvlText w:val="%5."/>
      <w:lvlJc w:val="left"/>
      <w:pPr>
        <w:ind w:left="6465" w:hanging="360"/>
      </w:pPr>
    </w:lvl>
    <w:lvl w:ilvl="5" w:tplc="0422001B" w:tentative="1">
      <w:start w:val="1"/>
      <w:numFmt w:val="lowerRoman"/>
      <w:lvlText w:val="%6."/>
      <w:lvlJc w:val="right"/>
      <w:pPr>
        <w:ind w:left="7185" w:hanging="180"/>
      </w:pPr>
    </w:lvl>
    <w:lvl w:ilvl="6" w:tplc="0422000F" w:tentative="1">
      <w:start w:val="1"/>
      <w:numFmt w:val="decimal"/>
      <w:lvlText w:val="%7."/>
      <w:lvlJc w:val="left"/>
      <w:pPr>
        <w:ind w:left="7905" w:hanging="360"/>
      </w:pPr>
    </w:lvl>
    <w:lvl w:ilvl="7" w:tplc="04220019" w:tentative="1">
      <w:start w:val="1"/>
      <w:numFmt w:val="lowerLetter"/>
      <w:lvlText w:val="%8."/>
      <w:lvlJc w:val="left"/>
      <w:pPr>
        <w:ind w:left="8625" w:hanging="360"/>
      </w:pPr>
    </w:lvl>
    <w:lvl w:ilvl="8" w:tplc="0422001B" w:tentative="1">
      <w:start w:val="1"/>
      <w:numFmt w:val="lowerRoman"/>
      <w:lvlText w:val="%9."/>
      <w:lvlJc w:val="right"/>
      <w:pPr>
        <w:ind w:left="9345" w:hanging="180"/>
      </w:pPr>
    </w:lvl>
  </w:abstractNum>
  <w:num w:numId="1" w16cid:durableId="279993222">
    <w:abstractNumId w:val="0"/>
  </w:num>
  <w:num w:numId="2" w16cid:durableId="76207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8F"/>
    <w:rsid w:val="00135E0C"/>
    <w:rsid w:val="001765B5"/>
    <w:rsid w:val="002011C0"/>
    <w:rsid w:val="003C6991"/>
    <w:rsid w:val="00542732"/>
    <w:rsid w:val="00594EED"/>
    <w:rsid w:val="00670002"/>
    <w:rsid w:val="00682009"/>
    <w:rsid w:val="00746D8F"/>
    <w:rsid w:val="00843380"/>
    <w:rsid w:val="0094456C"/>
    <w:rsid w:val="00982D06"/>
    <w:rsid w:val="009E3067"/>
    <w:rsid w:val="00A553B0"/>
    <w:rsid w:val="00B30131"/>
    <w:rsid w:val="00BC7B27"/>
    <w:rsid w:val="00C0431A"/>
    <w:rsid w:val="00E21862"/>
    <w:rsid w:val="00F4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4015"/>
  <w15:chartTrackingRefBased/>
  <w15:docId w15:val="{4A1317C3-A9E8-4233-A1BE-4174B15F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D06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82D06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982D06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iPriority w:val="99"/>
    <w:semiHidden/>
    <w:unhideWhenUsed/>
    <w:rsid w:val="00982D06"/>
    <w:rPr>
      <w:color w:val="0000FF"/>
      <w:u w:val="single"/>
    </w:rPr>
  </w:style>
  <w:style w:type="character" w:customStyle="1" w:styleId="a4">
    <w:name w:val="Обычный (Интернет) Знак"/>
    <w:link w:val="a5"/>
    <w:uiPriority w:val="99"/>
    <w:semiHidden/>
    <w:qFormat/>
    <w:locked/>
    <w:rsid w:val="00982D06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qFormat/>
    <w:rsid w:val="00982D06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styleId="a6">
    <w:name w:val="List Paragraph"/>
    <w:basedOn w:val="a"/>
    <w:uiPriority w:val="34"/>
    <w:qFormat/>
    <w:rsid w:val="00C04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1322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2023-11-27T11:41:00Z</dcterms:created>
  <dcterms:modified xsi:type="dcterms:W3CDTF">2023-12-14T12:02:00Z</dcterms:modified>
</cp:coreProperties>
</file>