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2" w:rsidRPr="00A8776D" w:rsidRDefault="00F01A72" w:rsidP="00F01A7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690309EA" wp14:editId="34A05071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72" w:rsidRPr="00A8776D" w:rsidRDefault="00F01A72" w:rsidP="00F01A72">
      <w:pPr>
        <w:jc w:val="center"/>
        <w:rPr>
          <w:b/>
        </w:rPr>
      </w:pPr>
      <w:r w:rsidRPr="00A8776D">
        <w:rPr>
          <w:b/>
        </w:rPr>
        <w:t>УКРАЇНА</w:t>
      </w:r>
    </w:p>
    <w:p w:rsidR="00F01A72" w:rsidRPr="00A8776D" w:rsidRDefault="00F01A72" w:rsidP="00F01A7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F01A72" w:rsidRPr="00A8776D" w:rsidRDefault="00F01A72" w:rsidP="00F01A7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F01A72" w:rsidRPr="00A8776D" w:rsidRDefault="00F01A72" w:rsidP="00F01A7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F01A72" w:rsidRPr="00A8776D" w:rsidRDefault="00F01A72" w:rsidP="00F01A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F01A72" w:rsidRPr="00A8776D" w:rsidRDefault="00F01A72" w:rsidP="00F01A72">
      <w:pPr>
        <w:rPr>
          <w:sz w:val="8"/>
          <w:szCs w:val="8"/>
        </w:rPr>
      </w:pPr>
    </w:p>
    <w:p w:rsidR="00F01A72" w:rsidRPr="008D5621" w:rsidRDefault="00F01A72" w:rsidP="00F01A72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F01A72" w:rsidRPr="008D5621" w:rsidRDefault="00F01A72" w:rsidP="00F01A7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F01A72" w:rsidRPr="00222251" w:rsidRDefault="00F01A72" w:rsidP="00F01A7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F01A72" w:rsidRPr="006B47F4" w:rsidRDefault="00F01A72" w:rsidP="00F01A72">
      <w:pPr>
        <w:rPr>
          <w:b/>
          <w:sz w:val="12"/>
          <w:szCs w:val="28"/>
        </w:rPr>
      </w:pPr>
    </w:p>
    <w:p w:rsidR="00F01A72" w:rsidRPr="00222251" w:rsidRDefault="00F01A72" w:rsidP="00F01A72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BC7B02">
        <w:rPr>
          <w:b/>
          <w:szCs w:val="28"/>
        </w:rPr>
        <w:t>22 липня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</w:t>
      </w:r>
      <w:r w:rsidR="00BC7B02">
        <w:rPr>
          <w:b/>
          <w:szCs w:val="28"/>
        </w:rPr>
        <w:t>5</w:t>
      </w:r>
    </w:p>
    <w:p w:rsidR="00F01A72" w:rsidRPr="00D147C2" w:rsidRDefault="00F01A72" w:rsidP="00F01A72">
      <w:pPr>
        <w:rPr>
          <w:b/>
          <w:sz w:val="14"/>
          <w:szCs w:val="28"/>
        </w:rPr>
      </w:pPr>
    </w:p>
    <w:p w:rsidR="00D147C2" w:rsidRPr="00D147C2" w:rsidRDefault="00D147C2" w:rsidP="00A95ADD">
      <w:pPr>
        <w:rPr>
          <w:b/>
          <w:sz w:val="14"/>
          <w:szCs w:val="28"/>
        </w:rPr>
      </w:pPr>
    </w:p>
    <w:p w:rsidR="006B47F4" w:rsidRDefault="00000DE6" w:rsidP="006B47F4">
      <w:pPr>
        <w:ind w:firstLine="567"/>
        <w:jc w:val="both"/>
        <w:rPr>
          <w:bCs/>
          <w:szCs w:val="28"/>
          <w:lang w:eastAsia="uk-UA"/>
        </w:rPr>
      </w:pPr>
      <w:r w:rsidRPr="00222251">
        <w:rPr>
          <w:bCs/>
          <w:szCs w:val="28"/>
        </w:rPr>
        <w:t xml:space="preserve">До </w:t>
      </w:r>
      <w:r w:rsidR="00307726">
        <w:rPr>
          <w:bCs/>
          <w:szCs w:val="28"/>
        </w:rPr>
        <w:t>проєкту рішення обласної ради</w:t>
      </w:r>
      <w:r w:rsidR="006B47F4">
        <w:rPr>
          <w:bCs/>
          <w:szCs w:val="28"/>
        </w:rPr>
        <w:t xml:space="preserve"> «</w:t>
      </w:r>
      <w:r w:rsidR="00BC7B02" w:rsidRPr="00BC7B02">
        <w:rPr>
          <w:bCs/>
          <w:szCs w:val="28"/>
          <w:lang w:eastAsia="uk-UA"/>
        </w:rPr>
        <w:t>Про внесення змін до рішення обласної ради від 02 липня 2022 року № 380-VIII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 у спільну власність територіальних громад Харківської області</w:t>
      </w:r>
      <w:r w:rsidR="006B47F4" w:rsidRPr="006B47F4">
        <w:rPr>
          <w:bCs/>
          <w:szCs w:val="28"/>
          <w:lang w:eastAsia="uk-UA"/>
        </w:rPr>
        <w:t>»</w:t>
      </w:r>
      <w:r w:rsidR="006B47F4">
        <w:rPr>
          <w:bCs/>
          <w:szCs w:val="28"/>
          <w:lang w:eastAsia="uk-UA"/>
        </w:rPr>
        <w:t>.</w:t>
      </w:r>
    </w:p>
    <w:p w:rsidR="00307726" w:rsidRDefault="00307726" w:rsidP="00307726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>Даний проєкт рішення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307726" w:rsidRPr="00222251" w:rsidRDefault="00307726" w:rsidP="00307726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>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Cs w:val="28"/>
        </w:rPr>
        <w:t xml:space="preserve">, </w:t>
      </w:r>
      <w:r w:rsidRPr="00222251">
        <w:rPr>
          <w:szCs w:val="28"/>
        </w:rPr>
        <w:t>постійна комісія дійшла ВИСНОВКУ:</w:t>
      </w:r>
    </w:p>
    <w:p w:rsidR="00BC7B02" w:rsidRPr="00FA659E" w:rsidRDefault="00BC7B02" w:rsidP="00BC7B02">
      <w:pPr>
        <w:pStyle w:val="a6"/>
        <w:numPr>
          <w:ilvl w:val="0"/>
          <w:numId w:val="5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FA659E">
        <w:rPr>
          <w:rFonts w:eastAsia="Calibri"/>
          <w:szCs w:val="28"/>
          <w:lang w:eastAsia="en-US"/>
        </w:rPr>
        <w:t>Інформацію взяти до відома.</w:t>
      </w:r>
    </w:p>
    <w:p w:rsidR="00BC7B02" w:rsidRPr="006B47F4" w:rsidRDefault="00BC7B02" w:rsidP="00BC7B02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</w:t>
      </w:r>
      <w:r>
        <w:rPr>
          <w:bCs/>
          <w:szCs w:val="28"/>
        </w:rPr>
        <w:t>«</w:t>
      </w:r>
      <w:r w:rsidRPr="00BC7B02">
        <w:rPr>
          <w:bCs/>
          <w:szCs w:val="28"/>
          <w:lang w:eastAsia="uk-UA"/>
        </w:rPr>
        <w:t>Про внесення змін до рішення обласної ради від 02 липня 2022 року № 380-VIII та затвердження техніко-економічних обґрунтувань забезпечення ефективного використання об’єктів соціальної інфраструктури АКЦІОНЕРНОГО ТОВАРИСТВА «УКРАЇНСЬКА ЗАЛІЗНИЦЯ», що пропонуються до передачі у спільну власність територіальних громад Харківської області</w:t>
      </w:r>
      <w:r w:rsidRPr="006B47F4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 xml:space="preserve"> та р</w:t>
      </w:r>
      <w:r w:rsidRPr="00B6334F">
        <w:rPr>
          <w:bCs/>
          <w:szCs w:val="28"/>
          <w:lang w:eastAsia="uk-UA"/>
        </w:rPr>
        <w:t xml:space="preserve">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>на плен</w:t>
      </w:r>
      <w:r>
        <w:rPr>
          <w:bCs/>
          <w:szCs w:val="28"/>
          <w:lang w:eastAsia="uk-UA"/>
        </w:rPr>
        <w:t>арному засіданні сесії</w:t>
      </w:r>
      <w:r w:rsidR="001B451A">
        <w:rPr>
          <w:bCs/>
          <w:szCs w:val="28"/>
          <w:lang w:eastAsia="uk-UA"/>
        </w:rPr>
        <w:t>, як такий, що потребує негайного вирішення</w:t>
      </w:r>
      <w:r>
        <w:rPr>
          <w:bCs/>
          <w:szCs w:val="28"/>
          <w:lang w:eastAsia="uk-UA"/>
        </w:rPr>
        <w:t>.</w:t>
      </w:r>
    </w:p>
    <w:p w:rsidR="00307726" w:rsidRPr="00000DE6" w:rsidRDefault="00307726" w:rsidP="00307726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07726" w:rsidRPr="002609FD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07726" w:rsidRPr="002609FD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1B451A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07726" w:rsidRPr="002609FD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7726" w:rsidRPr="002609FD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7726" w:rsidRPr="002609FD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307726" w:rsidRPr="002609FD" w:rsidRDefault="00307726" w:rsidP="00F01A7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307726" w:rsidRPr="002609FD" w:rsidRDefault="00307726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07726" w:rsidRPr="002609FD" w:rsidRDefault="00553378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3378" w:rsidRPr="002609FD" w:rsidTr="005114EA">
        <w:tc>
          <w:tcPr>
            <w:tcW w:w="2552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53378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3378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53378" w:rsidRPr="002609FD" w:rsidTr="005114EA">
        <w:tc>
          <w:tcPr>
            <w:tcW w:w="2552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3378" w:rsidRPr="002609FD" w:rsidTr="005114EA">
        <w:tc>
          <w:tcPr>
            <w:tcW w:w="2552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3378" w:rsidRPr="002609FD" w:rsidTr="005114EA">
        <w:tc>
          <w:tcPr>
            <w:tcW w:w="2552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378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53378" w:rsidRPr="002609FD" w:rsidTr="005114EA">
        <w:tc>
          <w:tcPr>
            <w:tcW w:w="2552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378" w:rsidRPr="002609FD" w:rsidRDefault="00553378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307726" w:rsidRDefault="00307726" w:rsidP="00307726">
      <w:pPr>
        <w:jc w:val="center"/>
        <w:rPr>
          <w:b/>
          <w:bCs/>
          <w:iCs/>
          <w:szCs w:val="26"/>
        </w:rPr>
      </w:pPr>
    </w:p>
    <w:p w:rsidR="00307726" w:rsidRDefault="00307726" w:rsidP="0030772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8560F7" w:rsidRPr="00A8776D" w:rsidRDefault="006B47F4" w:rsidP="008560F7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="008560F7" w:rsidRPr="00A8776D">
        <w:rPr>
          <w:b/>
          <w:noProof/>
          <w:lang w:eastAsia="uk-UA"/>
        </w:rPr>
        <w:lastRenderedPageBreak/>
        <w:drawing>
          <wp:inline distT="0" distB="0" distL="0" distR="0" wp14:anchorId="25AA49DB" wp14:editId="10E01AD2">
            <wp:extent cx="501650" cy="71755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BC7B02" w:rsidRDefault="008560F7" w:rsidP="008560F7">
      <w:pPr>
        <w:tabs>
          <w:tab w:val="left" w:pos="1134"/>
        </w:tabs>
        <w:jc w:val="center"/>
        <w:rPr>
          <w:b/>
          <w:spacing w:val="20"/>
          <w:sz w:val="26"/>
          <w:szCs w:val="26"/>
        </w:rPr>
      </w:pPr>
      <w:r w:rsidRPr="00BC7B02">
        <w:rPr>
          <w:b/>
          <w:spacing w:val="20"/>
          <w:sz w:val="26"/>
          <w:szCs w:val="26"/>
        </w:rPr>
        <w:t>ВИСНОВОК</w:t>
      </w:r>
    </w:p>
    <w:p w:rsidR="008560F7" w:rsidRPr="00BC7B02" w:rsidRDefault="008560F7" w:rsidP="008560F7">
      <w:pPr>
        <w:rPr>
          <w:b/>
          <w:sz w:val="26"/>
          <w:szCs w:val="26"/>
        </w:rPr>
      </w:pPr>
    </w:p>
    <w:p w:rsidR="008560F7" w:rsidRPr="00BC7B02" w:rsidRDefault="008560F7" w:rsidP="008560F7">
      <w:pPr>
        <w:rPr>
          <w:b/>
          <w:sz w:val="26"/>
          <w:szCs w:val="26"/>
        </w:rPr>
      </w:pPr>
      <w:r w:rsidRPr="00BC7B02">
        <w:rPr>
          <w:b/>
          <w:sz w:val="26"/>
          <w:szCs w:val="26"/>
        </w:rPr>
        <w:t xml:space="preserve">від </w:t>
      </w:r>
      <w:r w:rsidR="00BC7B02" w:rsidRPr="00BC7B02">
        <w:rPr>
          <w:b/>
          <w:sz w:val="26"/>
          <w:szCs w:val="26"/>
        </w:rPr>
        <w:t>22 липня</w:t>
      </w:r>
      <w:r w:rsidRPr="00BC7B02">
        <w:rPr>
          <w:b/>
          <w:sz w:val="26"/>
          <w:szCs w:val="26"/>
        </w:rPr>
        <w:t xml:space="preserve"> 2024 року </w:t>
      </w:r>
      <w:r w:rsidRP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ab/>
      </w:r>
      <w:r w:rsidR="00BC7B02">
        <w:rPr>
          <w:b/>
          <w:sz w:val="26"/>
          <w:szCs w:val="26"/>
        </w:rPr>
        <w:tab/>
      </w:r>
      <w:r w:rsidRPr="00BC7B02">
        <w:rPr>
          <w:b/>
          <w:sz w:val="26"/>
          <w:szCs w:val="26"/>
        </w:rPr>
        <w:t xml:space="preserve">   Протокол № 5</w:t>
      </w:r>
      <w:r w:rsidR="00BC7B02" w:rsidRPr="00BC7B02">
        <w:rPr>
          <w:b/>
          <w:sz w:val="26"/>
          <w:szCs w:val="26"/>
        </w:rPr>
        <w:t>5</w:t>
      </w:r>
    </w:p>
    <w:p w:rsidR="006B47F4" w:rsidRPr="00BC7B02" w:rsidRDefault="006B47F4" w:rsidP="006B47F4">
      <w:pPr>
        <w:rPr>
          <w:b/>
          <w:sz w:val="26"/>
          <w:szCs w:val="26"/>
        </w:rPr>
      </w:pPr>
    </w:p>
    <w:p w:rsidR="006B47F4" w:rsidRPr="00BC7B02" w:rsidRDefault="006B47F4" w:rsidP="006B47F4">
      <w:pPr>
        <w:spacing w:before="120"/>
        <w:ind w:firstLine="567"/>
        <w:jc w:val="both"/>
        <w:rPr>
          <w:bCs/>
          <w:sz w:val="26"/>
          <w:szCs w:val="26"/>
        </w:rPr>
      </w:pPr>
      <w:r w:rsidRPr="00BC7B02">
        <w:rPr>
          <w:bCs/>
          <w:sz w:val="26"/>
          <w:szCs w:val="26"/>
        </w:rPr>
        <w:t xml:space="preserve">До проєкту </w:t>
      </w:r>
      <w:r w:rsidR="00253D4B" w:rsidRPr="00BC7B02">
        <w:rPr>
          <w:bCs/>
          <w:sz w:val="26"/>
          <w:szCs w:val="26"/>
        </w:rPr>
        <w:t>розпорядження голови</w:t>
      </w:r>
      <w:r w:rsidRPr="00BC7B02">
        <w:rPr>
          <w:bCs/>
          <w:sz w:val="26"/>
          <w:szCs w:val="26"/>
        </w:rPr>
        <w:t xml:space="preserve"> обласної ради «</w:t>
      </w:r>
      <w:r w:rsidR="00BC7B02" w:rsidRPr="00BC7B02">
        <w:rPr>
          <w:bCs/>
          <w:sz w:val="26"/>
          <w:szCs w:val="26"/>
        </w:rPr>
        <w:t>Про виконання обов’язків директора КОМУНАЛЬНОГО НЕКОМЕРЦІЙНОГО ПІДПРИЄМСТВА ХАРКІВСЬКОЇ ОБЛАСНОЇ РАДИ «ОБЛАСНИЙ ПСИХОНЕВРОЛОГІЧНИЙ ДИСПАНСЕР № 3</w:t>
      </w:r>
      <w:r w:rsidRPr="00BC7B02">
        <w:rPr>
          <w:bCs/>
          <w:sz w:val="26"/>
          <w:szCs w:val="26"/>
        </w:rPr>
        <w:t>».</w:t>
      </w:r>
    </w:p>
    <w:p w:rsidR="006B47F4" w:rsidRPr="00BC7B02" w:rsidRDefault="006B47F4" w:rsidP="006B47F4">
      <w:pPr>
        <w:spacing w:before="120"/>
        <w:ind w:firstLine="567"/>
        <w:jc w:val="both"/>
        <w:rPr>
          <w:iCs/>
          <w:sz w:val="26"/>
          <w:szCs w:val="26"/>
        </w:rPr>
      </w:pPr>
      <w:r w:rsidRPr="00BC7B02">
        <w:rPr>
          <w:iCs/>
          <w:sz w:val="26"/>
          <w:szCs w:val="26"/>
        </w:rPr>
        <w:t xml:space="preserve">Даний проєкт </w:t>
      </w:r>
      <w:r w:rsidR="00253D4B" w:rsidRPr="00BC7B02">
        <w:rPr>
          <w:iCs/>
          <w:sz w:val="26"/>
          <w:szCs w:val="26"/>
        </w:rPr>
        <w:t>розпорядження голови</w:t>
      </w:r>
      <w:r w:rsidRPr="00BC7B02">
        <w:rPr>
          <w:iCs/>
          <w:sz w:val="26"/>
          <w:szCs w:val="26"/>
        </w:rPr>
        <w:t xml:space="preserve"> обласної ради розроблено управлінням з питань комунальної власності виконавчого апарату обласної ради</w:t>
      </w:r>
      <w:r w:rsidR="00BC7B02" w:rsidRPr="00BC7B02">
        <w:rPr>
          <w:iCs/>
          <w:sz w:val="26"/>
          <w:szCs w:val="26"/>
        </w:rPr>
        <w:t xml:space="preserve">, враховуючи заяву Юлії </w:t>
      </w:r>
      <w:proofErr w:type="spellStart"/>
      <w:r w:rsidR="00BC7B02" w:rsidRPr="00BC7B02">
        <w:rPr>
          <w:iCs/>
          <w:sz w:val="26"/>
          <w:szCs w:val="26"/>
        </w:rPr>
        <w:t>Офіцерової</w:t>
      </w:r>
      <w:proofErr w:type="spellEnd"/>
      <w:r w:rsidR="00BC7B02" w:rsidRPr="00BC7B02">
        <w:rPr>
          <w:iCs/>
          <w:sz w:val="26"/>
          <w:szCs w:val="26"/>
        </w:rPr>
        <w:t xml:space="preserve"> від 26 червня 2024 року (вхідний</w:t>
      </w:r>
      <w:r w:rsidR="00BC7B02">
        <w:rPr>
          <w:iCs/>
          <w:sz w:val="26"/>
          <w:szCs w:val="26"/>
        </w:rPr>
        <w:t xml:space="preserve"> обласної ради від 26.06.2024 № </w:t>
      </w:r>
      <w:r w:rsidR="00BC7B02" w:rsidRPr="00BC7B02">
        <w:rPr>
          <w:iCs/>
          <w:sz w:val="26"/>
          <w:szCs w:val="26"/>
        </w:rPr>
        <w:t>4652/01-37)</w:t>
      </w:r>
      <w:r w:rsidRPr="00BC7B02">
        <w:rPr>
          <w:iCs/>
          <w:sz w:val="26"/>
          <w:szCs w:val="26"/>
        </w:rPr>
        <w:t>.</w:t>
      </w:r>
    </w:p>
    <w:p w:rsidR="006B47F4" w:rsidRPr="00BC7B02" w:rsidRDefault="006B47F4" w:rsidP="006B47F4">
      <w:pPr>
        <w:spacing w:before="120"/>
        <w:ind w:firstLine="567"/>
        <w:jc w:val="both"/>
        <w:rPr>
          <w:sz w:val="26"/>
          <w:szCs w:val="26"/>
        </w:rPr>
      </w:pPr>
      <w:r w:rsidRPr="00BC7B02">
        <w:rPr>
          <w:iCs/>
          <w:sz w:val="26"/>
          <w:szCs w:val="26"/>
        </w:rPr>
        <w:t>В</w:t>
      </w:r>
      <w:r w:rsidRPr="00BC7B02">
        <w:rPr>
          <w:sz w:val="26"/>
          <w:szCs w:val="26"/>
        </w:rPr>
        <w:t xml:space="preserve">ідповідно до статті 47 Закону України «Про місцеве самоврядування в Україні», розглянувши проєкт </w:t>
      </w:r>
      <w:r w:rsidR="00253D4B" w:rsidRPr="00BC7B02">
        <w:rPr>
          <w:sz w:val="26"/>
          <w:szCs w:val="26"/>
        </w:rPr>
        <w:t>розпорядження голови обласної ради</w:t>
      </w:r>
      <w:r w:rsidRPr="00BC7B02">
        <w:rPr>
          <w:sz w:val="26"/>
          <w:szCs w:val="26"/>
        </w:rPr>
        <w:t>, постійна комісія дійшла ВИСНОВКУ:</w:t>
      </w:r>
    </w:p>
    <w:p w:rsidR="00BC7B02" w:rsidRPr="00BC7B02" w:rsidRDefault="00BC7B02" w:rsidP="00BC7B02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BC7B02">
        <w:rPr>
          <w:rFonts w:eastAsia="Calibri"/>
          <w:sz w:val="26"/>
          <w:szCs w:val="26"/>
          <w:lang w:eastAsia="en-US"/>
        </w:rPr>
        <w:t>Інформацію взяти до відома.</w:t>
      </w:r>
    </w:p>
    <w:p w:rsidR="00BC7B02" w:rsidRPr="00BC7B02" w:rsidRDefault="00BC7B02" w:rsidP="00BC7B02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BC7B02">
        <w:rPr>
          <w:sz w:val="26"/>
          <w:szCs w:val="26"/>
        </w:rPr>
        <w:t xml:space="preserve">Підтримати </w:t>
      </w:r>
      <w:r w:rsidR="001B451A">
        <w:rPr>
          <w:sz w:val="26"/>
          <w:szCs w:val="26"/>
        </w:rPr>
        <w:t xml:space="preserve">кандидатуру </w:t>
      </w:r>
      <w:r w:rsidR="001B451A" w:rsidRPr="00BC7B02">
        <w:rPr>
          <w:sz w:val="26"/>
          <w:szCs w:val="26"/>
        </w:rPr>
        <w:t>ОФІЦЕРОВ</w:t>
      </w:r>
      <w:r w:rsidR="001B451A">
        <w:rPr>
          <w:sz w:val="26"/>
          <w:szCs w:val="26"/>
        </w:rPr>
        <w:t>ОЇ</w:t>
      </w:r>
      <w:r w:rsidR="001B451A" w:rsidRPr="00BC7B02">
        <w:rPr>
          <w:sz w:val="26"/>
          <w:szCs w:val="26"/>
        </w:rPr>
        <w:t xml:space="preserve"> Юлі</w:t>
      </w:r>
      <w:r w:rsidR="001B451A">
        <w:rPr>
          <w:sz w:val="26"/>
          <w:szCs w:val="26"/>
        </w:rPr>
        <w:t>ї</w:t>
      </w:r>
      <w:r w:rsidR="001B451A" w:rsidRPr="00BC7B02">
        <w:rPr>
          <w:sz w:val="26"/>
          <w:szCs w:val="26"/>
        </w:rPr>
        <w:t xml:space="preserve"> Віталіївн</w:t>
      </w:r>
      <w:r w:rsidR="001B451A">
        <w:rPr>
          <w:sz w:val="26"/>
          <w:szCs w:val="26"/>
        </w:rPr>
        <w:t>и</w:t>
      </w:r>
      <w:r w:rsidR="001B451A" w:rsidRPr="00BC7B02">
        <w:rPr>
          <w:sz w:val="26"/>
          <w:szCs w:val="26"/>
        </w:rPr>
        <w:t xml:space="preserve"> </w:t>
      </w:r>
      <w:r w:rsidR="001B451A" w:rsidRPr="00BC7B02">
        <w:rPr>
          <w:sz w:val="26"/>
          <w:szCs w:val="26"/>
        </w:rPr>
        <w:t>медичного директора КОМУНАЛЬНОГО НЕКОМЕРЦІЙНОГО ПІДПРИЄМСТВА ХАРКІВСЬКОЇ ОБЛАСНОЇ РАДИ «ОБЛАСНИЙ ПСИХОНЕВРОЛОГІЧНИЙ ДИСПАНСЕР № 3»,</w:t>
      </w:r>
      <w:r w:rsidR="001B451A">
        <w:rPr>
          <w:sz w:val="26"/>
          <w:szCs w:val="26"/>
        </w:rPr>
        <w:t xml:space="preserve"> для</w:t>
      </w:r>
      <w:r w:rsidRPr="00BC7B02">
        <w:rPr>
          <w:sz w:val="26"/>
          <w:szCs w:val="26"/>
        </w:rPr>
        <w:t xml:space="preserve"> покладання</w:t>
      </w:r>
      <w:r w:rsidR="001B451A">
        <w:rPr>
          <w:sz w:val="26"/>
          <w:szCs w:val="26"/>
        </w:rPr>
        <w:t xml:space="preserve"> на неї</w:t>
      </w:r>
      <w:r w:rsidRPr="00BC7B02">
        <w:rPr>
          <w:sz w:val="26"/>
          <w:szCs w:val="26"/>
        </w:rPr>
        <w:t xml:space="preserve"> виконання обов’язків директора</w:t>
      </w:r>
      <w:r w:rsidR="001B451A" w:rsidRPr="001B451A">
        <w:rPr>
          <w:sz w:val="26"/>
          <w:szCs w:val="26"/>
        </w:rPr>
        <w:t xml:space="preserve"> </w:t>
      </w:r>
      <w:r w:rsidR="001B451A" w:rsidRPr="00BC7B02">
        <w:rPr>
          <w:sz w:val="26"/>
          <w:szCs w:val="26"/>
        </w:rPr>
        <w:t>КОМУНАЛЬНОГО НЕКОМЕРЦІЙНОГО ПІДПРИЄМСТВА ХАРКІВСЬКОЇ ОБЛАСНОЇ РАДИ «ОБЛАСНИЙ ПСИХОНЕВРОЛОГІЧНИЙ ДИСПАНСЕР № 3»</w:t>
      </w:r>
      <w:r w:rsidRPr="00BC7B02">
        <w:rPr>
          <w:sz w:val="26"/>
          <w:szCs w:val="26"/>
        </w:rPr>
        <w:t>,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порядку.</w:t>
      </w:r>
    </w:p>
    <w:p w:rsidR="00BC7B02" w:rsidRPr="00BC7B02" w:rsidRDefault="00BC7B02" w:rsidP="00BC7B02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BC7B02">
        <w:rPr>
          <w:bCs/>
          <w:sz w:val="26"/>
          <w:szCs w:val="26"/>
          <w:lang w:eastAsia="uk-UA"/>
        </w:rPr>
        <w:t xml:space="preserve">Погодити проєкт розпорядження голови обласної ради </w:t>
      </w:r>
      <w:r w:rsidRPr="00BC7B02">
        <w:rPr>
          <w:bCs/>
          <w:sz w:val="26"/>
          <w:szCs w:val="26"/>
        </w:rPr>
        <w:t>«</w:t>
      </w:r>
      <w:r w:rsidRPr="00BC7B02">
        <w:rPr>
          <w:sz w:val="26"/>
          <w:szCs w:val="26"/>
          <w:lang w:eastAsia="uk-UA"/>
        </w:rPr>
        <w:t>Про виконання обов’язків директора КОМУНАЛЬНОГО НЕКОМЕРЦІЙНОГО ПІДПРИЄМСТВА ХАРКІВСЬКОЇ ОБЛАСНОЇ РАДИ «ОБЛАСНИЙ ПСИХОНЕВРОЛОГІЧНИЙ ДИСПАНСЕР № 3</w:t>
      </w:r>
      <w:r w:rsidRPr="00BC7B02">
        <w:rPr>
          <w:bCs/>
          <w:sz w:val="26"/>
          <w:szCs w:val="26"/>
        </w:rPr>
        <w:t>»</w:t>
      </w:r>
      <w:r w:rsidRPr="00BC7B02">
        <w:rPr>
          <w:bCs/>
          <w:sz w:val="26"/>
          <w:szCs w:val="26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B47F4" w:rsidRPr="00BC7B02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BC7B02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B47F4" w:rsidRPr="00BC7B02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C7B02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BC7B02" w:rsidRDefault="001B451A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47F4" w:rsidRPr="00BC7B02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C7B02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0</w:t>
            </w:r>
          </w:p>
        </w:tc>
      </w:tr>
      <w:tr w:rsidR="006B47F4" w:rsidRPr="00BC7B02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BC7B02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0</w:t>
            </w:r>
          </w:p>
        </w:tc>
      </w:tr>
      <w:tr w:rsidR="006B47F4" w:rsidRPr="00BC7B02" w:rsidTr="00F01A7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6B47F4" w:rsidRPr="00BC7B02" w:rsidRDefault="006B47F4" w:rsidP="00F01A7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BC7B02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6B47F4" w:rsidRPr="00BC7B02" w:rsidRDefault="00E113B1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0</w:t>
            </w:r>
          </w:p>
        </w:tc>
      </w:tr>
      <w:tr w:rsidR="006B47F4" w:rsidRPr="00BC7B02" w:rsidTr="00F01A72">
        <w:tc>
          <w:tcPr>
            <w:tcW w:w="2552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C7B02">
              <w:rPr>
                <w:sz w:val="24"/>
              </w:rPr>
              <w:t>Ротач</w:t>
            </w:r>
            <w:proofErr w:type="spellEnd"/>
            <w:r w:rsidRPr="00BC7B02"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6B47F4" w:rsidRPr="00BC7B02" w:rsidTr="00F01A72">
        <w:tc>
          <w:tcPr>
            <w:tcW w:w="2552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C7B02">
              <w:rPr>
                <w:sz w:val="24"/>
              </w:rPr>
              <w:t>Канцедал</w:t>
            </w:r>
            <w:proofErr w:type="spellEnd"/>
            <w:r w:rsidRPr="00BC7B02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</w:tr>
      <w:tr w:rsidR="006B47F4" w:rsidRPr="00BC7B02" w:rsidTr="00F01A72">
        <w:tc>
          <w:tcPr>
            <w:tcW w:w="2552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C7B02">
              <w:rPr>
                <w:sz w:val="24"/>
              </w:rPr>
              <w:t>Гречаніна</w:t>
            </w:r>
            <w:proofErr w:type="spellEnd"/>
            <w:r w:rsidRPr="00BC7B02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BC7B02" w:rsidRDefault="00E113B1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BC7B02">
              <w:rPr>
                <w:spacing w:val="-20"/>
                <w:sz w:val="24"/>
              </w:rPr>
              <w:t>Красносельський</w:t>
            </w:r>
            <w:proofErr w:type="spellEnd"/>
            <w:r w:rsidRPr="00BC7B02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</w:tr>
      <w:tr w:rsidR="006B47F4" w:rsidRPr="00BC7B02" w:rsidTr="00F01A72">
        <w:tc>
          <w:tcPr>
            <w:tcW w:w="2552" w:type="dxa"/>
            <w:gridSpan w:val="3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6B47F4" w:rsidRPr="00BC7B02" w:rsidRDefault="00E113B1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C7B02">
              <w:rPr>
                <w:sz w:val="24"/>
              </w:rPr>
              <w:t>Ройтблат</w:t>
            </w:r>
            <w:proofErr w:type="spellEnd"/>
            <w:r w:rsidRPr="00BC7B02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6B47F4" w:rsidRPr="00BC7B02" w:rsidRDefault="006B47F4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47F4" w:rsidRPr="00BC7B02" w:rsidRDefault="001B451A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560F7" w:rsidRPr="00BC7B02" w:rsidTr="00F01A72">
        <w:tc>
          <w:tcPr>
            <w:tcW w:w="2552" w:type="dxa"/>
            <w:gridSpan w:val="3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BC7B02" w:rsidRDefault="008560F7" w:rsidP="00020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C7B02">
              <w:rPr>
                <w:sz w:val="24"/>
              </w:rPr>
              <w:t>Фадєєнко</w:t>
            </w:r>
            <w:proofErr w:type="spellEnd"/>
            <w:r w:rsidRPr="00BC7B02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BC7B02" w:rsidRDefault="008560F7" w:rsidP="00F01A7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C7B02">
              <w:rPr>
                <w:sz w:val="24"/>
              </w:rPr>
              <w:t>за</w:t>
            </w:r>
          </w:p>
        </w:tc>
      </w:tr>
    </w:tbl>
    <w:p w:rsidR="006B47F4" w:rsidRPr="00BC7B02" w:rsidRDefault="006B47F4" w:rsidP="006B47F4">
      <w:pPr>
        <w:jc w:val="center"/>
        <w:rPr>
          <w:b/>
          <w:bCs/>
          <w:iCs/>
          <w:sz w:val="26"/>
          <w:szCs w:val="26"/>
        </w:rPr>
      </w:pPr>
      <w:r w:rsidRPr="00BC7B02">
        <w:rPr>
          <w:b/>
          <w:bCs/>
          <w:iCs/>
          <w:sz w:val="26"/>
          <w:szCs w:val="26"/>
        </w:rPr>
        <w:t>Голова постійної комісії</w:t>
      </w:r>
      <w:r w:rsidRPr="00BC7B02">
        <w:rPr>
          <w:b/>
          <w:bCs/>
          <w:iCs/>
          <w:sz w:val="26"/>
          <w:szCs w:val="26"/>
        </w:rPr>
        <w:tab/>
      </w:r>
      <w:r w:rsidRPr="00BC7B02">
        <w:rPr>
          <w:b/>
          <w:bCs/>
          <w:iCs/>
          <w:sz w:val="26"/>
          <w:szCs w:val="26"/>
        </w:rPr>
        <w:tab/>
      </w:r>
      <w:r w:rsidRPr="00BC7B02">
        <w:rPr>
          <w:b/>
          <w:bCs/>
          <w:iCs/>
          <w:sz w:val="26"/>
          <w:szCs w:val="26"/>
        </w:rPr>
        <w:tab/>
      </w:r>
      <w:r w:rsidRPr="00BC7B02">
        <w:rPr>
          <w:b/>
          <w:bCs/>
          <w:iCs/>
          <w:sz w:val="26"/>
          <w:szCs w:val="26"/>
        </w:rPr>
        <w:tab/>
      </w:r>
      <w:r w:rsidRPr="00BC7B02">
        <w:rPr>
          <w:b/>
          <w:bCs/>
          <w:iCs/>
          <w:sz w:val="26"/>
          <w:szCs w:val="26"/>
        </w:rPr>
        <w:tab/>
      </w:r>
      <w:r w:rsidRPr="00BC7B02">
        <w:rPr>
          <w:b/>
          <w:bCs/>
          <w:iCs/>
          <w:sz w:val="26"/>
          <w:szCs w:val="26"/>
        </w:rPr>
        <w:tab/>
        <w:t>Світлана РОТАЧ</w:t>
      </w:r>
    </w:p>
    <w:p w:rsidR="008560F7" w:rsidRPr="00A8776D" w:rsidRDefault="008560F7" w:rsidP="00856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AC889CA" wp14:editId="7A5B0D6E">
            <wp:extent cx="501650" cy="717550"/>
            <wp:effectExtent l="0" t="0" r="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222251" w:rsidRDefault="008560F7" w:rsidP="00856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8560F7" w:rsidRPr="006B47F4" w:rsidRDefault="008560F7" w:rsidP="008560F7">
      <w:pPr>
        <w:rPr>
          <w:b/>
          <w:sz w:val="12"/>
          <w:szCs w:val="28"/>
        </w:rPr>
      </w:pPr>
    </w:p>
    <w:p w:rsidR="008560F7" w:rsidRPr="00222251" w:rsidRDefault="008560F7" w:rsidP="008560F7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BC7B02">
        <w:rPr>
          <w:b/>
          <w:szCs w:val="28"/>
        </w:rPr>
        <w:t>22 липня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 xml:space="preserve">Протокол № </w:t>
      </w:r>
      <w:r>
        <w:rPr>
          <w:b/>
          <w:szCs w:val="28"/>
        </w:rPr>
        <w:t>5</w:t>
      </w:r>
      <w:r w:rsidR="00BC7B02">
        <w:rPr>
          <w:b/>
          <w:szCs w:val="28"/>
        </w:rPr>
        <w:t>5</w:t>
      </w:r>
    </w:p>
    <w:p w:rsidR="008560F7" w:rsidRPr="00D147C2" w:rsidRDefault="008560F7" w:rsidP="008560F7">
      <w:pPr>
        <w:rPr>
          <w:b/>
          <w:sz w:val="14"/>
          <w:szCs w:val="28"/>
        </w:rPr>
      </w:pPr>
    </w:p>
    <w:p w:rsidR="008560F7" w:rsidRPr="00222251" w:rsidRDefault="008560F7" w:rsidP="00856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BC7B02" w:rsidRPr="00BC7B02">
        <w:rPr>
          <w:bCs/>
          <w:szCs w:val="28"/>
        </w:rPr>
        <w:t>Про визнання розпоряджень голови обласної ради від 25 г</w:t>
      </w:r>
      <w:r w:rsidR="00BC7B02">
        <w:rPr>
          <w:bCs/>
          <w:szCs w:val="28"/>
        </w:rPr>
        <w:t>рудня 2023 року № 154 та від 25 </w:t>
      </w:r>
      <w:r w:rsidR="00BC7B02" w:rsidRPr="00BC7B02">
        <w:rPr>
          <w:bCs/>
          <w:szCs w:val="28"/>
        </w:rPr>
        <w:t>грудня 2023 року № 156 такими, що втратили чинність</w:t>
      </w:r>
      <w:r w:rsidRPr="00222251">
        <w:rPr>
          <w:bCs/>
          <w:szCs w:val="28"/>
        </w:rPr>
        <w:t>».</w:t>
      </w:r>
    </w:p>
    <w:p w:rsidR="008560F7" w:rsidRDefault="008560F7" w:rsidP="008560F7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560F7" w:rsidRDefault="008560F7" w:rsidP="008560F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BC7B02" w:rsidRDefault="00BC7B02" w:rsidP="008560F7">
      <w:pPr>
        <w:spacing w:before="120"/>
        <w:ind w:firstLine="567"/>
        <w:jc w:val="both"/>
        <w:rPr>
          <w:szCs w:val="28"/>
        </w:rPr>
      </w:pPr>
    </w:p>
    <w:p w:rsidR="008560F7" w:rsidRPr="00BF348A" w:rsidRDefault="008560F7" w:rsidP="00BC7B02">
      <w:pPr>
        <w:numPr>
          <w:ilvl w:val="0"/>
          <w:numId w:val="2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560F7" w:rsidRPr="006B47F4" w:rsidRDefault="008560F7" w:rsidP="00BC7B02">
      <w:pPr>
        <w:numPr>
          <w:ilvl w:val="0"/>
          <w:numId w:val="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="00BC7B02" w:rsidRPr="00F46F79">
        <w:rPr>
          <w:szCs w:val="28"/>
          <w:lang w:eastAsia="uk-UA"/>
        </w:rPr>
        <w:t>Про визнання розпоряджень голови обласної ради від 25 грудня 2023 року № 154 та від 25 грудня 2023 року № 156 такими, що втратили чинність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8560F7" w:rsidRPr="00000DE6" w:rsidRDefault="008560F7" w:rsidP="008560F7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8560F7" w:rsidP="000C65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bookmarkStart w:id="0" w:name="_GoBack"/>
            <w:bookmarkEnd w:id="0"/>
          </w:p>
        </w:tc>
      </w:tr>
    </w:tbl>
    <w:p w:rsidR="008560F7" w:rsidRDefault="008560F7" w:rsidP="008560F7">
      <w:pPr>
        <w:jc w:val="center"/>
        <w:rPr>
          <w:b/>
          <w:bCs/>
          <w:iCs/>
          <w:szCs w:val="26"/>
        </w:rPr>
      </w:pPr>
    </w:p>
    <w:p w:rsidR="008560F7" w:rsidRDefault="008560F7" w:rsidP="00856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8560F7" w:rsidRDefault="008560F7">
      <w:pPr>
        <w:spacing w:after="160" w:line="259" w:lineRule="auto"/>
        <w:rPr>
          <w:b/>
          <w:bCs/>
          <w:iCs/>
          <w:szCs w:val="26"/>
        </w:rPr>
      </w:pPr>
    </w:p>
    <w:sectPr w:rsidR="008560F7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CF24F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406F1E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D305A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DE227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60049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736C6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1A78E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EA521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F17FD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A7299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365A5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A63BA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4E72A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45689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800A6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7D30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060E5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21C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33377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92319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CA133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D35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461B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A3155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3E0706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12904E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2"/>
  </w:num>
  <w:num w:numId="5">
    <w:abstractNumId w:val="13"/>
  </w:num>
  <w:num w:numId="6">
    <w:abstractNumId w:val="27"/>
  </w:num>
  <w:num w:numId="7">
    <w:abstractNumId w:val="16"/>
  </w:num>
  <w:num w:numId="8">
    <w:abstractNumId w:val="26"/>
  </w:num>
  <w:num w:numId="9">
    <w:abstractNumId w:val="28"/>
  </w:num>
  <w:num w:numId="10">
    <w:abstractNumId w:val="12"/>
  </w:num>
  <w:num w:numId="11">
    <w:abstractNumId w:val="18"/>
  </w:num>
  <w:num w:numId="12">
    <w:abstractNumId w:val="21"/>
  </w:num>
  <w:num w:numId="13">
    <w:abstractNumId w:val="3"/>
  </w:num>
  <w:num w:numId="14">
    <w:abstractNumId w:val="0"/>
  </w:num>
  <w:num w:numId="15">
    <w:abstractNumId w:val="11"/>
  </w:num>
  <w:num w:numId="16">
    <w:abstractNumId w:val="25"/>
  </w:num>
  <w:num w:numId="17">
    <w:abstractNumId w:val="17"/>
  </w:num>
  <w:num w:numId="18">
    <w:abstractNumId w:val="24"/>
  </w:num>
  <w:num w:numId="19">
    <w:abstractNumId w:val="4"/>
  </w:num>
  <w:num w:numId="20">
    <w:abstractNumId w:val="23"/>
  </w:num>
  <w:num w:numId="21">
    <w:abstractNumId w:val="7"/>
  </w:num>
  <w:num w:numId="22">
    <w:abstractNumId w:val="14"/>
  </w:num>
  <w:num w:numId="23">
    <w:abstractNumId w:val="9"/>
  </w:num>
  <w:num w:numId="24">
    <w:abstractNumId w:val="19"/>
  </w:num>
  <w:num w:numId="25">
    <w:abstractNumId w:val="22"/>
  </w:num>
  <w:num w:numId="26">
    <w:abstractNumId w:val="15"/>
  </w:num>
  <w:num w:numId="27">
    <w:abstractNumId w:val="5"/>
  </w:num>
  <w:num w:numId="28">
    <w:abstractNumId w:val="8"/>
  </w:num>
  <w:num w:numId="29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B451A"/>
    <w:rsid w:val="001C25AB"/>
    <w:rsid w:val="00201620"/>
    <w:rsid w:val="00205C1E"/>
    <w:rsid w:val="00222251"/>
    <w:rsid w:val="00231E4A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E6412"/>
    <w:rsid w:val="003E78DB"/>
    <w:rsid w:val="004050A9"/>
    <w:rsid w:val="00413E52"/>
    <w:rsid w:val="0041453C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168CD"/>
    <w:rsid w:val="00636180"/>
    <w:rsid w:val="00647A53"/>
    <w:rsid w:val="00673549"/>
    <w:rsid w:val="006B47F4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113B1"/>
    <w:rsid w:val="00E21884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4</cp:revision>
  <cp:lastPrinted>2024-06-25T07:27:00Z</cp:lastPrinted>
  <dcterms:created xsi:type="dcterms:W3CDTF">2024-07-22T10:28:00Z</dcterms:created>
  <dcterms:modified xsi:type="dcterms:W3CDTF">2024-07-22T12:21:00Z</dcterms:modified>
</cp:coreProperties>
</file>