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6A60" w14:textId="77777777" w:rsidR="00A73A3D" w:rsidRDefault="00A73A3D" w:rsidP="009E5C21">
      <w:pPr>
        <w:jc w:val="center"/>
        <w:rPr>
          <w:b/>
          <w:color w:val="FF0000"/>
        </w:rPr>
      </w:pPr>
    </w:p>
    <w:p w14:paraId="2982D461" w14:textId="10EAE41A" w:rsidR="009E5C21" w:rsidRPr="00F3410E" w:rsidRDefault="009E5C21" w:rsidP="009E5C21">
      <w:pPr>
        <w:jc w:val="center"/>
        <w:rPr>
          <w:b/>
          <w:color w:val="FF0000"/>
        </w:rPr>
      </w:pPr>
      <w:r w:rsidRPr="00F3410E">
        <w:rPr>
          <w:b/>
          <w:noProof/>
          <w:color w:val="FF0000"/>
        </w:rPr>
        <w:drawing>
          <wp:inline distT="0" distB="0" distL="0" distR="0" wp14:anchorId="689D5BEA" wp14:editId="77DC0768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6881" w14:textId="77777777" w:rsidR="009E5C21" w:rsidRPr="00BA2BB9" w:rsidRDefault="009E5C21" w:rsidP="009E5C21">
      <w:pPr>
        <w:rPr>
          <w:b/>
          <w:sz w:val="16"/>
          <w:szCs w:val="16"/>
        </w:rPr>
      </w:pPr>
      <w:r w:rsidRPr="00BA2BB9">
        <w:rPr>
          <w:b/>
          <w:sz w:val="16"/>
          <w:szCs w:val="16"/>
        </w:rPr>
        <w:t xml:space="preserve">            </w:t>
      </w:r>
    </w:p>
    <w:p w14:paraId="5F27D97B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УКРАЇНА</w:t>
      </w:r>
    </w:p>
    <w:p w14:paraId="16CF1B81" w14:textId="77777777" w:rsidR="009E5C21" w:rsidRPr="00BA2BB9" w:rsidRDefault="009E5C21" w:rsidP="009E5C21">
      <w:pPr>
        <w:jc w:val="center"/>
        <w:rPr>
          <w:b/>
          <w:sz w:val="16"/>
          <w:szCs w:val="16"/>
        </w:rPr>
      </w:pPr>
    </w:p>
    <w:p w14:paraId="225ED2D8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ХАРКІВСЬКА ОБЛАСНА РАДА</w:t>
      </w:r>
    </w:p>
    <w:p w14:paraId="2ACB7E0A" w14:textId="77777777" w:rsidR="009E5C21" w:rsidRPr="00BA2BB9" w:rsidRDefault="009E5C21" w:rsidP="009E5C21">
      <w:pPr>
        <w:rPr>
          <w:b/>
          <w:sz w:val="16"/>
          <w:szCs w:val="16"/>
        </w:rPr>
      </w:pPr>
    </w:p>
    <w:p w14:paraId="5BAF09BE" w14:textId="77777777" w:rsidR="009E5C21" w:rsidRPr="00BA2BB9" w:rsidRDefault="009E5C21" w:rsidP="009E5C21">
      <w:pPr>
        <w:jc w:val="center"/>
        <w:rPr>
          <w:caps/>
          <w:sz w:val="26"/>
          <w:szCs w:val="26"/>
        </w:rPr>
      </w:pPr>
      <w:r w:rsidRPr="00BA2BB9">
        <w:rPr>
          <w:caps/>
          <w:sz w:val="26"/>
          <w:szCs w:val="26"/>
        </w:rPr>
        <w:t>ПОСТІЙНА КОМІСІЯ З питань бюджету</w:t>
      </w:r>
    </w:p>
    <w:p w14:paraId="65159C22" w14:textId="77777777" w:rsidR="009E5C21" w:rsidRPr="00BA2BB9" w:rsidRDefault="009E5C21" w:rsidP="009E5C21">
      <w:pPr>
        <w:jc w:val="center"/>
        <w:rPr>
          <w:caps/>
          <w:sz w:val="16"/>
          <w:szCs w:val="16"/>
        </w:rPr>
      </w:pPr>
    </w:p>
    <w:p w14:paraId="0913A397" w14:textId="77777777" w:rsidR="009E5C21" w:rsidRPr="00BA2BB9" w:rsidRDefault="009E5C21" w:rsidP="009E5C21">
      <w:pPr>
        <w:pBdr>
          <w:bottom w:val="single" w:sz="12" w:space="1" w:color="000000"/>
        </w:pBdr>
        <w:jc w:val="center"/>
        <w:rPr>
          <w:sz w:val="24"/>
        </w:rPr>
      </w:pPr>
      <w:r w:rsidRPr="00BA2BB9">
        <w:rPr>
          <w:i/>
          <w:sz w:val="24"/>
        </w:rPr>
        <w:t xml:space="preserve">вул. Сумська, 64, м. Харків 61002, тел. 700-53-02,  e-mail: </w:t>
      </w:r>
      <w:hyperlink r:id="rId6">
        <w:r w:rsidRPr="00BA2BB9">
          <w:rPr>
            <w:i/>
            <w:sz w:val="24"/>
          </w:rPr>
          <w:t>sc02-or@ukr.net</w:t>
        </w:r>
      </w:hyperlink>
    </w:p>
    <w:p w14:paraId="3C649B19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_______________№_______________</w:t>
      </w:r>
    </w:p>
    <w:p w14:paraId="7A9EDE8D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На № ___________________________</w:t>
      </w:r>
    </w:p>
    <w:p w14:paraId="72FF2927" w14:textId="77777777" w:rsidR="009E5C21" w:rsidRPr="00BA2BB9" w:rsidRDefault="009E5C21" w:rsidP="009E5C21">
      <w:pPr>
        <w:rPr>
          <w:sz w:val="8"/>
          <w:szCs w:val="8"/>
        </w:rPr>
      </w:pPr>
    </w:p>
    <w:p w14:paraId="41DABE45" w14:textId="77777777" w:rsidR="009E5C21" w:rsidRPr="005047DC" w:rsidRDefault="009E5C21" w:rsidP="009E5C21">
      <w:pPr>
        <w:pStyle w:val="1"/>
        <w:spacing w:before="0" w:after="0"/>
        <w:jc w:val="right"/>
        <w:rPr>
          <w:color w:val="auto"/>
          <w:sz w:val="16"/>
          <w:szCs w:val="16"/>
          <w:u w:val="single"/>
        </w:rPr>
      </w:pPr>
    </w:p>
    <w:p w14:paraId="7FC235B4" w14:textId="77777777" w:rsidR="009E5C21" w:rsidRPr="00BA2BB9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BA2BB9">
        <w:rPr>
          <w:rFonts w:eastAsia="Times New Roman" w:cs="Times New Roman"/>
          <w:b/>
          <w:bCs/>
          <w:szCs w:val="28"/>
        </w:rPr>
        <w:t>Засідання постійної комісії</w:t>
      </w:r>
    </w:p>
    <w:p w14:paraId="58933605" w14:textId="77777777" w:rsidR="009E5C21" w:rsidRPr="0060592B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i/>
          <w:sz w:val="16"/>
          <w:szCs w:val="16"/>
        </w:rPr>
      </w:pPr>
    </w:p>
    <w:p w14:paraId="228C52EE" w14:textId="615F1B4C" w:rsidR="009E5C21" w:rsidRPr="00BA2BB9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</w:rPr>
      </w:pPr>
      <w:r w:rsidRPr="00BA2BB9">
        <w:rPr>
          <w:rFonts w:eastAsia="Times New Roman" w:cs="Times New Roman"/>
          <w:b/>
          <w:bCs/>
          <w:i/>
        </w:rPr>
        <w:t xml:space="preserve">від </w:t>
      </w:r>
      <w:r w:rsidR="000C2D2D">
        <w:rPr>
          <w:rFonts w:eastAsia="Times New Roman" w:cs="Times New Roman"/>
          <w:b/>
          <w:bCs/>
          <w:i/>
        </w:rPr>
        <w:t>25</w:t>
      </w:r>
      <w:r>
        <w:rPr>
          <w:rFonts w:eastAsia="Times New Roman" w:cs="Times New Roman"/>
          <w:b/>
          <w:bCs/>
          <w:i/>
        </w:rPr>
        <w:t xml:space="preserve"> червня</w:t>
      </w:r>
      <w:r w:rsidRPr="00BA2BB9">
        <w:rPr>
          <w:rFonts w:eastAsia="Times New Roman" w:cs="Times New Roman"/>
          <w:b/>
          <w:bCs/>
          <w:i/>
        </w:rPr>
        <w:t xml:space="preserve"> 202</w:t>
      </w:r>
      <w:r>
        <w:rPr>
          <w:rFonts w:eastAsia="Times New Roman" w:cs="Times New Roman"/>
          <w:b/>
          <w:bCs/>
          <w:i/>
        </w:rPr>
        <w:t>5</w:t>
      </w:r>
      <w:r w:rsidRPr="00BA2BB9">
        <w:rPr>
          <w:rFonts w:eastAsia="Times New Roman" w:cs="Times New Roman"/>
          <w:b/>
          <w:bCs/>
          <w:i/>
        </w:rPr>
        <w:t xml:space="preserve"> року</w:t>
      </w:r>
    </w:p>
    <w:p w14:paraId="5134DA7C" w14:textId="77777777" w:rsidR="005047DC" w:rsidRPr="00BA2BB9" w:rsidRDefault="005047DC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i/>
          <w:sz w:val="16"/>
          <w:szCs w:val="16"/>
          <w:lang w:eastAsia="ru-RU"/>
        </w:rPr>
      </w:pPr>
    </w:p>
    <w:p w14:paraId="7E5F9BC3" w14:textId="77777777" w:rsidR="009E5C21" w:rsidRPr="00BA2BB9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 xml:space="preserve">Місце проведення: Держпром, зала </w:t>
      </w:r>
      <w:r>
        <w:rPr>
          <w:rFonts w:eastAsia="Times New Roman" w:cs="Times New Roman"/>
          <w:i/>
          <w:sz w:val="24"/>
          <w:lang w:eastAsia="ru-RU"/>
        </w:rPr>
        <w:t xml:space="preserve">засідань </w:t>
      </w:r>
      <w:r w:rsidRPr="00BA2BB9">
        <w:rPr>
          <w:rFonts w:eastAsia="Times New Roman" w:cs="Times New Roman"/>
          <w:i/>
          <w:sz w:val="24"/>
          <w:lang w:eastAsia="ru-RU"/>
        </w:rPr>
        <w:t>обласної ради,</w:t>
      </w:r>
    </w:p>
    <w:p w14:paraId="34E7710A" w14:textId="77777777" w:rsidR="009E5C21" w:rsidRPr="00BA2BB9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>веб-платформа Cisco WEBEX</w:t>
      </w:r>
      <w:r w:rsidRPr="00BA2BB9">
        <w:rPr>
          <w:rFonts w:eastAsia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2DE8675F" w14:textId="77777777" w:rsidR="009E5C21" w:rsidRPr="008B3887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14:paraId="47D28014" w14:textId="46E9DB2C" w:rsidR="009E5C21" w:rsidRPr="007E123A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24"/>
          <w:lang w:eastAsia="ru-RU"/>
        </w:rPr>
      </w:pPr>
      <w:r w:rsidRPr="007E123A">
        <w:rPr>
          <w:rFonts w:eastAsia="Times New Roman" w:cs="Times New Roman"/>
          <w:b/>
          <w:i/>
          <w:sz w:val="24"/>
          <w:lang w:eastAsia="ru-RU"/>
        </w:rPr>
        <w:t>1</w:t>
      </w:r>
      <w:r>
        <w:rPr>
          <w:rFonts w:eastAsia="Times New Roman" w:cs="Times New Roman"/>
          <w:b/>
          <w:i/>
          <w:sz w:val="24"/>
          <w:lang w:eastAsia="ru-RU"/>
        </w:rPr>
        <w:t>0</w:t>
      </w:r>
      <w:r w:rsidRPr="007E123A">
        <w:rPr>
          <w:rFonts w:eastAsia="Times New Roman" w:cs="Times New Roman"/>
          <w:b/>
          <w:i/>
          <w:sz w:val="24"/>
          <w:lang w:eastAsia="ru-RU"/>
        </w:rPr>
        <w:t>.00</w:t>
      </w:r>
    </w:p>
    <w:p w14:paraId="15148666" w14:textId="77777777" w:rsidR="009E5C21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33A6612E" w14:textId="77777777" w:rsidR="00A73A3D" w:rsidRDefault="00A73A3D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4F74BEE9" w14:textId="77777777" w:rsidR="009E5C21" w:rsidRPr="007E123A" w:rsidRDefault="009E5C21" w:rsidP="009E5C21">
      <w:pPr>
        <w:tabs>
          <w:tab w:val="left" w:pos="0"/>
        </w:tabs>
        <w:jc w:val="center"/>
        <w:rPr>
          <w:rFonts w:cs="Times New Roman"/>
          <w:b/>
          <w:szCs w:val="28"/>
        </w:rPr>
      </w:pPr>
      <w:r w:rsidRPr="007E123A">
        <w:rPr>
          <w:rFonts w:eastAsia="Times New Roman" w:cs="Times New Roman"/>
          <w:b/>
          <w:szCs w:val="28"/>
          <w:lang w:eastAsia="ru-RU"/>
        </w:rPr>
        <w:t>ПОРЯДОК  ДЕННИЙ:</w:t>
      </w:r>
    </w:p>
    <w:p w14:paraId="4CCCD1E7" w14:textId="77777777" w:rsidR="009E5C21" w:rsidRPr="005047DC" w:rsidRDefault="009E5C21" w:rsidP="009E5C21">
      <w:pPr>
        <w:rPr>
          <w:rFonts w:cs="Times New Roman"/>
          <w:szCs w:val="28"/>
          <w:lang w:eastAsia="ru-RU"/>
        </w:rPr>
      </w:pPr>
    </w:p>
    <w:p w14:paraId="72C94F6A" w14:textId="71A7CD00" w:rsidR="00542325" w:rsidRPr="00EB3201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>Про проєкт рішення обласної ради "</w:t>
      </w:r>
      <w:hyperlink r:id="rId7" w:history="1">
        <w:r w:rsidR="00542325" w:rsidRPr="00173498">
          <w:rPr>
            <w:rStyle w:val="af0"/>
            <w:rFonts w:cs="Times New Roman"/>
          </w:rPr>
          <w:t>Про внесення змін до обласної Програми розвитку освіти "Освіта незламної Харківщини" на 2024-2028 роки, затвердженої рішенням обласної ради від 20 лютого 2024 року № 787-</w:t>
        </w:r>
        <w:r w:rsidR="00542325" w:rsidRPr="00173498">
          <w:rPr>
            <w:rStyle w:val="af0"/>
            <w:rFonts w:cs="Times New Roman"/>
            <w:lang w:val="en-US"/>
          </w:rPr>
          <w:t>VIII</w:t>
        </w:r>
        <w:r w:rsidR="00542325" w:rsidRPr="00173498">
          <w:rPr>
            <w:rStyle w:val="af0"/>
            <w:rFonts w:cs="Times New Roman"/>
          </w:rPr>
          <w:t xml:space="preserve"> (зі змінами), та затвердження Порядку виплати грошової винагороди переможцям </w:t>
        </w:r>
        <w:r>
          <w:rPr>
            <w:rStyle w:val="af0"/>
            <w:rFonts w:cs="Times New Roman"/>
          </w:rPr>
          <w:br/>
        </w:r>
        <w:r w:rsidR="00542325" w:rsidRPr="00173498">
          <w:rPr>
            <w:rStyle w:val="af0"/>
            <w:rFonts w:cs="Times New Roman"/>
          </w:rPr>
          <w:t>ІІ етапу всеукраїнських учнівських олімпіад</w:t>
        </w:r>
        <w:r>
          <w:rPr>
            <w:rStyle w:val="af0"/>
            <w:rFonts w:cs="Times New Roman"/>
          </w:rPr>
          <w:t>"</w:t>
        </w:r>
        <w:r w:rsidR="00542325" w:rsidRPr="00173498">
          <w:rPr>
            <w:rStyle w:val="af0"/>
            <w:rFonts w:cs="Times New Roman"/>
          </w:rPr>
          <w:t>.</w:t>
        </w:r>
      </w:hyperlink>
    </w:p>
    <w:p w14:paraId="4072A308" w14:textId="77777777" w:rsidR="009E5C21" w:rsidRPr="007739AC" w:rsidRDefault="009E5C21" w:rsidP="009E5C21">
      <w:pPr>
        <w:pStyle w:val="a7"/>
        <w:tabs>
          <w:tab w:val="left" w:pos="1134"/>
        </w:tabs>
        <w:ind w:left="0" w:firstLine="851"/>
        <w:rPr>
          <w:rFonts w:cs="Times New Roman"/>
          <w:sz w:val="8"/>
          <w:szCs w:val="8"/>
          <w:lang w:eastAsia="ru-RU"/>
        </w:rPr>
      </w:pPr>
    </w:p>
    <w:p w14:paraId="24485129" w14:textId="1926753F" w:rsidR="00E275B0" w:rsidRDefault="009E5C21" w:rsidP="00E275B0">
      <w:pPr>
        <w:pStyle w:val="a7"/>
        <w:tabs>
          <w:tab w:val="left" w:pos="1134"/>
        </w:tabs>
        <w:ind w:left="2492" w:hanging="1330"/>
        <w:jc w:val="both"/>
        <w:rPr>
          <w:rFonts w:cs="Times New Roman"/>
          <w:b/>
          <w:bCs/>
          <w:i/>
          <w:iCs/>
          <w:szCs w:val="28"/>
        </w:rPr>
      </w:pPr>
      <w:r w:rsidRPr="00A73A3D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A73A3D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2C5164" w:rsidRPr="00A73A3D">
        <w:rPr>
          <w:rFonts w:cs="Times New Roman"/>
          <w:b/>
          <w:bCs/>
          <w:i/>
          <w:iCs/>
          <w:szCs w:val="28"/>
        </w:rPr>
        <w:t>Дзюба Валерія Олегівна</w:t>
      </w:r>
      <w:r w:rsidR="00E275B0" w:rsidRPr="00A73A3D">
        <w:rPr>
          <w:rFonts w:cs="Times New Roman"/>
          <w:b/>
          <w:bCs/>
          <w:i/>
          <w:iCs/>
          <w:szCs w:val="28"/>
        </w:rPr>
        <w:t xml:space="preserve"> </w:t>
      </w:r>
      <w:r w:rsidR="00E275B0" w:rsidRPr="00A73A3D">
        <w:rPr>
          <w:rFonts w:cs="Times New Roman"/>
          <w:szCs w:val="28"/>
        </w:rPr>
        <w:t xml:space="preserve">– </w:t>
      </w:r>
      <w:r w:rsidR="002C5164" w:rsidRPr="00A73A3D">
        <w:rPr>
          <w:rFonts w:cs="Times New Roman"/>
          <w:szCs w:val="28"/>
        </w:rPr>
        <w:t xml:space="preserve">заступник голови </w:t>
      </w:r>
      <w:r w:rsidR="00E275B0" w:rsidRPr="00A73A3D">
        <w:rPr>
          <w:rFonts w:cs="Times New Roman"/>
          <w:szCs w:val="28"/>
        </w:rPr>
        <w:t>обласної ради.</w:t>
      </w:r>
      <w:r w:rsidR="00E275B0" w:rsidRPr="00163E9D">
        <w:rPr>
          <w:rFonts w:cs="Times New Roman"/>
          <w:b/>
          <w:bCs/>
          <w:i/>
          <w:iCs/>
          <w:szCs w:val="28"/>
        </w:rPr>
        <w:t xml:space="preserve"> </w:t>
      </w:r>
    </w:p>
    <w:p w14:paraId="12A38331" w14:textId="77777777" w:rsidR="009E5C21" w:rsidRPr="005A64E2" w:rsidRDefault="009E5C21" w:rsidP="009E5C21">
      <w:pPr>
        <w:pStyle w:val="a7"/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</w:p>
    <w:p w14:paraId="40EBDAC6" w14:textId="57C1ECB7" w:rsidR="00542656" w:rsidRPr="004672A3" w:rsidRDefault="00542656" w:rsidP="00542656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r w:rsidRPr="004672A3">
        <w:rPr>
          <w:rFonts w:cs="Times New Roman"/>
          <w:szCs w:val="28"/>
        </w:rPr>
        <w:t>Про проєкт рішення обласної ради "</w:t>
      </w:r>
      <w:hyperlink r:id="rId8" w:history="1">
        <w:r w:rsidRPr="004672A3">
          <w:rPr>
            <w:rStyle w:val="af0"/>
            <w:rFonts w:cs="Times New Roman"/>
            <w:szCs w:val="28"/>
          </w:rPr>
          <w:t>Про затвердження регіональної Програми підготовки громадян до національного спротиву на 2025-2028 роки</w:t>
        </w:r>
      </w:hyperlink>
      <w:r w:rsidRPr="004672A3">
        <w:rPr>
          <w:rFonts w:cs="Times New Roman"/>
          <w:szCs w:val="28"/>
        </w:rPr>
        <w:t>".</w:t>
      </w:r>
    </w:p>
    <w:p w14:paraId="3334C1A9" w14:textId="77777777" w:rsidR="00542656" w:rsidRPr="00C24033" w:rsidRDefault="00542656" w:rsidP="00542656">
      <w:pPr>
        <w:tabs>
          <w:tab w:val="left" w:pos="0"/>
          <w:tab w:val="left" w:pos="1134"/>
          <w:tab w:val="left" w:pos="1288"/>
        </w:tabs>
        <w:ind w:left="851"/>
        <w:jc w:val="both"/>
        <w:rPr>
          <w:rFonts w:cs="Times New Roman"/>
          <w:color w:val="FF0000"/>
          <w:sz w:val="8"/>
          <w:szCs w:val="8"/>
        </w:rPr>
      </w:pPr>
    </w:p>
    <w:p w14:paraId="09F6412C" w14:textId="77777777" w:rsidR="00542656" w:rsidRDefault="00542656" w:rsidP="00542656">
      <w:pPr>
        <w:pStyle w:val="a7"/>
        <w:ind w:left="2478" w:hanging="1316"/>
        <w:jc w:val="both"/>
        <w:rPr>
          <w:rFonts w:cs="Times New Roman"/>
          <w:szCs w:val="28"/>
        </w:rPr>
      </w:pPr>
      <w:r w:rsidRPr="00C24033">
        <w:rPr>
          <w:rFonts w:cs="Times New Roman"/>
          <w:szCs w:val="28"/>
          <w:u w:val="single"/>
        </w:rPr>
        <w:t>Доповідає</w:t>
      </w:r>
      <w:r w:rsidRPr="00C24033">
        <w:rPr>
          <w:rFonts w:cs="Times New Roman"/>
          <w:szCs w:val="28"/>
        </w:rPr>
        <w:t xml:space="preserve">: </w:t>
      </w:r>
      <w:r w:rsidRPr="00C24033">
        <w:rPr>
          <w:rFonts w:cs="Times New Roman"/>
          <w:b/>
          <w:bCs/>
          <w:i/>
          <w:iCs/>
          <w:szCs w:val="28"/>
        </w:rPr>
        <w:t>Пожидаєв Андрій Олександрович</w:t>
      </w:r>
      <w:r w:rsidRPr="00C24033">
        <w:rPr>
          <w:rFonts w:cs="Times New Roman"/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72EE11E" w14:textId="77777777" w:rsidR="00542656" w:rsidRPr="005A64E2" w:rsidRDefault="00542656" w:rsidP="00542656">
      <w:pPr>
        <w:pStyle w:val="a7"/>
        <w:ind w:left="0" w:firstLine="851"/>
        <w:rPr>
          <w:rFonts w:cs="Times New Roman"/>
          <w:i/>
          <w:iCs/>
          <w:szCs w:val="28"/>
        </w:rPr>
      </w:pPr>
    </w:p>
    <w:p w14:paraId="507C9C6E" w14:textId="0F957587" w:rsidR="005A64E2" w:rsidRPr="00441B79" w:rsidRDefault="005A64E2" w:rsidP="005A64E2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>Про проєкт рішення обласної ради "</w:t>
      </w:r>
      <w:hyperlink r:id="rId9" w:history="1">
        <w:r w:rsidRPr="005A64E2">
          <w:rPr>
            <w:rStyle w:val="af0"/>
            <w:rFonts w:cs="Times New Roman"/>
          </w:rPr>
          <w:t>Про внесення змін до комплексної обласної програми "Здоров'я Слобожанщини" на 2023-2025 роки, затвердженої рішенням обласної ради від 24 грудня 2022 року № 464-</w:t>
        </w:r>
        <w:r w:rsidRPr="005A64E2">
          <w:rPr>
            <w:rStyle w:val="af0"/>
            <w:rFonts w:cs="Times New Roman"/>
            <w:lang w:val="en-US"/>
          </w:rPr>
          <w:t>VIII</w:t>
        </w:r>
        <w:r w:rsidRPr="005A64E2">
          <w:rPr>
            <w:rStyle w:val="af0"/>
            <w:rFonts w:cs="Times New Roman"/>
          </w:rPr>
          <w:t xml:space="preserve"> (зі змінами)</w:t>
        </w:r>
      </w:hyperlink>
      <w:r>
        <w:rPr>
          <w:rFonts w:cs="Times New Roman"/>
        </w:rPr>
        <w:t>"</w:t>
      </w:r>
      <w:r w:rsidRPr="00441B79">
        <w:rPr>
          <w:rFonts w:cs="Times New Roman"/>
        </w:rPr>
        <w:t>.</w:t>
      </w:r>
    </w:p>
    <w:p w14:paraId="5789FC1B" w14:textId="77777777" w:rsidR="005A64E2" w:rsidRPr="00441B79" w:rsidRDefault="005A64E2" w:rsidP="005A64E2">
      <w:pPr>
        <w:pStyle w:val="a7"/>
        <w:tabs>
          <w:tab w:val="left" w:pos="1134"/>
        </w:tabs>
        <w:ind w:left="2464" w:hanging="1358"/>
        <w:jc w:val="both"/>
        <w:rPr>
          <w:rFonts w:cs="Times New Roman"/>
          <w:bCs/>
          <w:iCs/>
          <w:sz w:val="8"/>
          <w:szCs w:val="8"/>
          <w:u w:val="single"/>
          <w:bdr w:val="none" w:sz="0" w:space="0" w:color="auto" w:frame="1"/>
        </w:rPr>
      </w:pPr>
    </w:p>
    <w:p w14:paraId="14779C1D" w14:textId="77777777" w:rsidR="005A64E2" w:rsidRPr="005A64E2" w:rsidRDefault="005A64E2" w:rsidP="005A64E2">
      <w:pPr>
        <w:pStyle w:val="a7"/>
        <w:tabs>
          <w:tab w:val="left" w:pos="1134"/>
        </w:tabs>
        <w:ind w:left="2478" w:hanging="1330"/>
        <w:jc w:val="both"/>
        <w:rPr>
          <w:rFonts w:cs="Times New Roman"/>
          <w:sz w:val="8"/>
          <w:szCs w:val="8"/>
        </w:rPr>
      </w:pPr>
      <w:r w:rsidRPr="00441B79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441B79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441B79">
        <w:rPr>
          <w:rFonts w:cs="Microsoft Uighur"/>
          <w:b/>
          <w:bCs/>
          <w:i/>
          <w:iCs/>
          <w:szCs w:val="28"/>
        </w:rPr>
        <w:t xml:space="preserve">Деменко Тетяна Миколаївна </w:t>
      </w:r>
      <w:r w:rsidRPr="00441B79">
        <w:rPr>
          <w:rFonts w:cs="Microsoft Uighur"/>
          <w:szCs w:val="28"/>
        </w:rPr>
        <w:t>– директор Департаменту охорони здоров'я Харківської обласної військової адміністрації.</w:t>
      </w:r>
    </w:p>
    <w:p w14:paraId="4BACC3A0" w14:textId="77777777" w:rsidR="005A64E2" w:rsidRDefault="005A64E2" w:rsidP="005A64E2">
      <w:pPr>
        <w:pStyle w:val="a7"/>
        <w:rPr>
          <w:rFonts w:cs="Times New Roman"/>
        </w:rPr>
      </w:pPr>
    </w:p>
    <w:p w14:paraId="12357F38" w14:textId="77777777" w:rsidR="005A64E2" w:rsidRDefault="005A64E2" w:rsidP="005A64E2">
      <w:pPr>
        <w:pStyle w:val="a7"/>
        <w:rPr>
          <w:rFonts w:cs="Times New Roman"/>
        </w:rPr>
      </w:pPr>
    </w:p>
    <w:p w14:paraId="1FFA90D7" w14:textId="77777777" w:rsidR="005A64E2" w:rsidRPr="005A64E2" w:rsidRDefault="005A64E2" w:rsidP="005A64E2">
      <w:pPr>
        <w:pStyle w:val="a7"/>
        <w:rPr>
          <w:rFonts w:cs="Times New Roman"/>
        </w:rPr>
      </w:pPr>
    </w:p>
    <w:p w14:paraId="406C607A" w14:textId="3DC6F37B" w:rsidR="009E5C21" w:rsidRPr="00A73A3D" w:rsidRDefault="005047DC" w:rsidP="005A64E2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 w:val="8"/>
          <w:szCs w:val="8"/>
        </w:rPr>
      </w:pPr>
      <w:r w:rsidRPr="00A73A3D">
        <w:rPr>
          <w:rFonts w:cs="Times New Roman"/>
        </w:rPr>
        <w:lastRenderedPageBreak/>
        <w:t>Про проєкт рішення обласної ради "</w:t>
      </w:r>
      <w:hyperlink r:id="rId10" w:history="1">
        <w:r w:rsidR="00450FF0" w:rsidRPr="00A73A3D">
          <w:rPr>
            <w:rStyle w:val="af0"/>
            <w:rFonts w:cs="Times New Roman"/>
          </w:rPr>
  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  </w:r>
        <w:r w:rsidR="00450FF0" w:rsidRPr="00A73A3D">
          <w:rPr>
            <w:rStyle w:val="af0"/>
            <w:rFonts w:cs="Times New Roman"/>
            <w:lang w:val="en-US"/>
          </w:rPr>
          <w:t>VIII</w:t>
        </w:r>
        <w:r w:rsidR="00450FF0" w:rsidRPr="00A73A3D">
          <w:rPr>
            <w:rStyle w:val="af0"/>
            <w:rFonts w:cs="Times New Roman"/>
          </w:rPr>
          <w:t xml:space="preserve"> (зі змінами)</w:t>
        </w:r>
        <w:r w:rsidRPr="00A73A3D">
          <w:rPr>
            <w:rStyle w:val="af0"/>
            <w:rFonts w:cs="Times New Roman"/>
          </w:rPr>
          <w:t>"</w:t>
        </w:r>
        <w:r w:rsidR="00450FF0" w:rsidRPr="00A73A3D">
          <w:rPr>
            <w:rStyle w:val="af0"/>
            <w:rFonts w:cs="Times New Roman"/>
          </w:rPr>
          <w:t>.</w:t>
        </w:r>
      </w:hyperlink>
      <w:r w:rsidR="00902D97" w:rsidRPr="00A73A3D">
        <w:rPr>
          <w:rFonts w:cs="Times New Roman"/>
        </w:rPr>
        <w:t xml:space="preserve">    </w:t>
      </w:r>
      <w:r w:rsidR="00EF6461" w:rsidRPr="00A73A3D">
        <w:rPr>
          <w:rFonts w:cs="Times New Roman"/>
        </w:rPr>
        <w:t xml:space="preserve">  </w:t>
      </w:r>
    </w:p>
    <w:p w14:paraId="41FFA75B" w14:textId="0FAB837F" w:rsidR="009E5C21" w:rsidRPr="00306E2C" w:rsidRDefault="009E5C21" w:rsidP="009E5C21">
      <w:pPr>
        <w:pStyle w:val="a7"/>
        <w:tabs>
          <w:tab w:val="left" w:pos="1134"/>
        </w:tabs>
        <w:ind w:left="2492" w:hanging="1330"/>
        <w:jc w:val="both"/>
        <w:rPr>
          <w:rFonts w:eastAsia="Times New Roman" w:cs="Times New Roman"/>
          <w:szCs w:val="28"/>
          <w:lang w:eastAsia="ru-RU"/>
        </w:rPr>
      </w:pPr>
      <w:r w:rsidRPr="00306E2C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306E2C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306E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Горюнова Ірина Валеріївна </w:t>
      </w:r>
      <w:r w:rsidRPr="00306E2C">
        <w:rPr>
          <w:rFonts w:eastAsia="Times New Roman" w:cs="Times New Roman"/>
          <w:szCs w:val="28"/>
          <w:lang w:eastAsia="ru-RU"/>
        </w:rPr>
        <w:t>–</w:t>
      </w:r>
      <w:r w:rsidR="00553A4A" w:rsidRPr="00306E2C">
        <w:rPr>
          <w:rFonts w:eastAsia="Times New Roman" w:cs="Times New Roman"/>
          <w:szCs w:val="28"/>
          <w:lang w:eastAsia="ru-RU"/>
        </w:rPr>
        <w:t xml:space="preserve"> </w:t>
      </w:r>
      <w:r w:rsidRPr="00306E2C">
        <w:rPr>
          <w:rFonts w:eastAsia="Times New Roman" w:cs="Times New Roman"/>
          <w:szCs w:val="28"/>
          <w:lang w:eastAsia="ru-RU"/>
        </w:rPr>
        <w:t>директор Департаменту соціального захисту населення Харківської обласної військової адміністрації.</w:t>
      </w:r>
    </w:p>
    <w:p w14:paraId="3D87296D" w14:textId="77777777" w:rsidR="00A73A3D" w:rsidRPr="005A64E2" w:rsidRDefault="00A73A3D" w:rsidP="009E5C21">
      <w:pPr>
        <w:pStyle w:val="a7"/>
        <w:tabs>
          <w:tab w:val="left" w:pos="1134"/>
        </w:tabs>
        <w:ind w:left="0" w:firstLine="851"/>
        <w:jc w:val="both"/>
        <w:rPr>
          <w:rFonts w:cs="Times New Roman"/>
          <w:szCs w:val="28"/>
          <w:highlight w:val="yellow"/>
        </w:rPr>
      </w:pPr>
    </w:p>
    <w:p w14:paraId="6AC757E4" w14:textId="502F2381" w:rsidR="00856724" w:rsidRPr="00306E2C" w:rsidRDefault="00856724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bookmarkStart w:id="0" w:name="_Hlk200465843"/>
      <w:r w:rsidRPr="00306E2C">
        <w:rPr>
          <w:rFonts w:cs="Times New Roman"/>
        </w:rPr>
        <w:t>Про проєкт рішення обласної ради "</w:t>
      </w:r>
      <w:hyperlink r:id="rId11" w:history="1">
        <w:r w:rsidRPr="00306E2C">
          <w:rPr>
            <w:rStyle w:val="af0"/>
            <w:rFonts w:cs="Times New Roman"/>
          </w:rPr>
  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</w:t>
        </w:r>
        <w:r w:rsidRPr="00306E2C">
          <w:rPr>
            <w:rStyle w:val="af0"/>
            <w:rFonts w:cs="Times New Roman"/>
            <w:lang w:val="en-US"/>
          </w:rPr>
          <w:t>VIII</w:t>
        </w:r>
        <w:r w:rsidRPr="00306E2C">
          <w:rPr>
            <w:rStyle w:val="af0"/>
            <w:rFonts w:cs="Times New Roman"/>
          </w:rPr>
          <w:t xml:space="preserve">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  </w:r>
      </w:hyperlink>
      <w:r w:rsidRPr="00306E2C">
        <w:rPr>
          <w:rFonts w:cs="Times New Roman"/>
        </w:rPr>
        <w:t>"</w:t>
      </w:r>
      <w:bookmarkEnd w:id="0"/>
      <w:r w:rsidRPr="00306E2C">
        <w:rPr>
          <w:rFonts w:cs="Times New Roman"/>
        </w:rPr>
        <w:t>.</w:t>
      </w:r>
      <w:r w:rsidR="00902D97" w:rsidRPr="00306E2C">
        <w:rPr>
          <w:rFonts w:cs="Times New Roman"/>
        </w:rPr>
        <w:t xml:space="preserve">     </w:t>
      </w:r>
    </w:p>
    <w:p w14:paraId="64E0B784" w14:textId="77777777" w:rsidR="00856724" w:rsidRPr="00306E2C" w:rsidRDefault="00856724" w:rsidP="00856724">
      <w:pPr>
        <w:pStyle w:val="a7"/>
        <w:rPr>
          <w:rFonts w:cs="Times New Roman"/>
          <w:sz w:val="8"/>
          <w:szCs w:val="8"/>
        </w:rPr>
      </w:pPr>
    </w:p>
    <w:p w14:paraId="20D2B232" w14:textId="3B5C7638" w:rsidR="00856724" w:rsidRDefault="00856724" w:rsidP="00856724">
      <w:pPr>
        <w:pStyle w:val="a7"/>
        <w:tabs>
          <w:tab w:val="left" w:pos="1134"/>
        </w:tabs>
        <w:ind w:left="2492" w:hanging="1358"/>
        <w:jc w:val="both"/>
        <w:rPr>
          <w:rFonts w:eastAsia="Times New Roman" w:cs="Times New Roman"/>
          <w:szCs w:val="28"/>
          <w:lang w:eastAsia="ru-RU"/>
        </w:rPr>
      </w:pPr>
      <w:r w:rsidRPr="00306E2C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306E2C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306E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Горюнова Ірина Валеріївна </w:t>
      </w:r>
      <w:r w:rsidRPr="00306E2C">
        <w:rPr>
          <w:rFonts w:eastAsia="Times New Roman" w:cs="Times New Roman"/>
          <w:szCs w:val="28"/>
          <w:lang w:eastAsia="ru-RU"/>
        </w:rPr>
        <w:t>– директор Департаменту соціального захисту населення Харківської обласної військової адміністрації.</w:t>
      </w:r>
    </w:p>
    <w:p w14:paraId="2893883D" w14:textId="77777777" w:rsidR="00542656" w:rsidRDefault="00542656" w:rsidP="00856724">
      <w:pPr>
        <w:pStyle w:val="a7"/>
        <w:tabs>
          <w:tab w:val="left" w:pos="1134"/>
        </w:tabs>
        <w:ind w:left="2492" w:hanging="1358"/>
        <w:jc w:val="both"/>
        <w:rPr>
          <w:rFonts w:cs="Times New Roman"/>
        </w:rPr>
      </w:pPr>
    </w:p>
    <w:p w14:paraId="41817675" w14:textId="67F8946B" w:rsidR="00542325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>Про проєкт рішення обласної ради "</w:t>
      </w:r>
      <w:hyperlink r:id="rId12" w:history="1">
        <w:r w:rsidR="00542325" w:rsidRPr="005047DC">
          <w:rPr>
            <w:rStyle w:val="af0"/>
            <w:rFonts w:cs="Times New Roman"/>
          </w:rPr>
  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  </w:r>
        <w:r>
          <w:rPr>
            <w:rStyle w:val="af0"/>
            <w:rFonts w:cs="Times New Roman"/>
          </w:rPr>
          <w:br/>
        </w:r>
        <w:r w:rsidR="00542325" w:rsidRPr="005047DC">
          <w:rPr>
            <w:rStyle w:val="af0"/>
            <w:rFonts w:cs="Times New Roman"/>
          </w:rPr>
          <w:t>№ 845-</w:t>
        </w:r>
        <w:r w:rsidR="00542325" w:rsidRPr="005047DC">
          <w:rPr>
            <w:rStyle w:val="af0"/>
            <w:rFonts w:cs="Times New Roman"/>
            <w:lang w:val="en-US"/>
          </w:rPr>
          <w:t>VIII</w:t>
        </w:r>
        <w:r w:rsidR="00542325" w:rsidRPr="005047DC">
          <w:rPr>
            <w:rStyle w:val="af0"/>
            <w:rFonts w:cs="Times New Roman"/>
          </w:rPr>
          <w:t xml:space="preserve"> (зі змінами)</w:t>
        </w:r>
        <w:r>
          <w:rPr>
            <w:rStyle w:val="af0"/>
            <w:rFonts w:cs="Times New Roman"/>
          </w:rPr>
          <w:t>"</w:t>
        </w:r>
        <w:r w:rsidR="00542325" w:rsidRPr="005047DC">
          <w:rPr>
            <w:rStyle w:val="af0"/>
            <w:rFonts w:cs="Times New Roman"/>
          </w:rPr>
          <w:t>.</w:t>
        </w:r>
      </w:hyperlink>
      <w:r w:rsidR="00902D97">
        <w:rPr>
          <w:rFonts w:cs="Times New Roman"/>
        </w:rPr>
        <w:t xml:space="preserve">      </w:t>
      </w:r>
    </w:p>
    <w:p w14:paraId="765DDDE4" w14:textId="77777777" w:rsidR="009E5C21" w:rsidRPr="004A3096" w:rsidRDefault="009E5C21" w:rsidP="009E5C21">
      <w:pPr>
        <w:pStyle w:val="a7"/>
        <w:rPr>
          <w:rFonts w:cs="Times New Roman"/>
          <w:sz w:val="8"/>
          <w:szCs w:val="8"/>
        </w:rPr>
      </w:pPr>
    </w:p>
    <w:p w14:paraId="16C09D43" w14:textId="7FF00C12" w:rsidR="009E5C21" w:rsidRDefault="009E5C21" w:rsidP="009E5C21">
      <w:pPr>
        <w:pStyle w:val="a7"/>
        <w:ind w:left="2478" w:hanging="1316"/>
        <w:jc w:val="both"/>
        <w:rPr>
          <w:rFonts w:eastAsia="Times New Roman" w:cs="Times New Roman"/>
          <w:szCs w:val="28"/>
          <w:lang w:eastAsia="ru-RU"/>
        </w:rPr>
      </w:pPr>
      <w:r w:rsidRPr="00306E2C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306E2C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306E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Pr="00306E2C">
        <w:rPr>
          <w:rFonts w:eastAsia="Times New Roman" w:cs="Times New Roman"/>
          <w:szCs w:val="28"/>
          <w:lang w:eastAsia="ru-RU"/>
        </w:rPr>
        <w:t xml:space="preserve">– </w:t>
      </w:r>
      <w:r w:rsidRPr="00306E2C">
        <w:rPr>
          <w:rFonts w:eastAsia="Times New Roman" w:cs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306E2C">
        <w:rPr>
          <w:rFonts w:eastAsia="Times New Roman" w:cs="Times New Roman"/>
          <w:szCs w:val="28"/>
          <w:lang w:eastAsia="ru-RU"/>
        </w:rPr>
        <w:t>.</w:t>
      </w:r>
    </w:p>
    <w:p w14:paraId="0491C9D5" w14:textId="77777777" w:rsidR="00DC5351" w:rsidRDefault="00DC5351" w:rsidP="009E5C21">
      <w:pPr>
        <w:pStyle w:val="a7"/>
        <w:ind w:left="0" w:firstLine="851"/>
        <w:rPr>
          <w:rFonts w:cs="Times New Roman"/>
          <w:szCs w:val="28"/>
        </w:rPr>
      </w:pPr>
    </w:p>
    <w:p w14:paraId="01CB7F2B" w14:textId="6BCAFD30" w:rsidR="002B6EEC" w:rsidRDefault="002B6EE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i/>
          <w:iCs/>
          <w:szCs w:val="28"/>
        </w:rPr>
      </w:pPr>
      <w:r w:rsidRPr="00E96B58">
        <w:rPr>
          <w:rFonts w:cs="Times New Roman"/>
          <w:szCs w:val="28"/>
        </w:rPr>
        <w:t xml:space="preserve">Про проєкт рішення обласної ради </w:t>
      </w:r>
      <w:hyperlink r:id="rId13" w:history="1">
        <w:r w:rsidRPr="00E96B58">
          <w:rPr>
            <w:rStyle w:val="af0"/>
            <w:rFonts w:cs="Times New Roman"/>
            <w:szCs w:val="28"/>
          </w:rPr>
          <w:t>"</w:t>
        </w:r>
        <w:bookmarkStart w:id="1" w:name="_Hlk200465901"/>
        <w:r w:rsidRPr="00E96B58">
          <w:rPr>
            <w:rStyle w:val="af0"/>
            <w:rFonts w:cs="Times New Roman"/>
            <w:szCs w:val="28"/>
          </w:rPr>
          <w:t xml:space="preserve"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</w:t>
        </w:r>
        <w:r w:rsidR="00222678">
          <w:rPr>
            <w:rStyle w:val="af0"/>
            <w:rFonts w:cs="Times New Roman"/>
            <w:szCs w:val="28"/>
          </w:rPr>
          <w:t>з</w:t>
        </w:r>
        <w:r w:rsidRPr="00E96B58">
          <w:rPr>
            <w:rStyle w:val="af0"/>
            <w:rFonts w:cs="Times New Roman"/>
            <w:szCs w:val="28"/>
          </w:rPr>
          <w:t xml:space="preserve">ахисникам і </w:t>
        </w:r>
        <w:r w:rsidR="00222678">
          <w:rPr>
            <w:rStyle w:val="af0"/>
            <w:rFonts w:cs="Times New Roman"/>
            <w:szCs w:val="28"/>
          </w:rPr>
          <w:t>з</w:t>
        </w:r>
        <w:r w:rsidRPr="00E96B58">
          <w:rPr>
            <w:rStyle w:val="af0"/>
            <w:rFonts w:cs="Times New Roman"/>
            <w:szCs w:val="28"/>
          </w:rPr>
          <w:t>ахисницям України</w:t>
        </w:r>
        <w:bookmarkEnd w:id="1"/>
      </w:hyperlink>
      <w:r w:rsidR="00CB074A">
        <w:rPr>
          <w:rFonts w:cs="Times New Roman"/>
          <w:i/>
          <w:iCs/>
          <w:szCs w:val="28"/>
        </w:rPr>
        <w:t>"</w:t>
      </w:r>
      <w:r>
        <w:rPr>
          <w:rFonts w:cs="Times New Roman"/>
          <w:i/>
          <w:iCs/>
          <w:szCs w:val="28"/>
        </w:rPr>
        <w:t>.</w:t>
      </w:r>
      <w:r w:rsidR="00902D97">
        <w:rPr>
          <w:rFonts w:cs="Times New Roman"/>
          <w:i/>
          <w:iCs/>
          <w:szCs w:val="28"/>
        </w:rPr>
        <w:t xml:space="preserve">     </w:t>
      </w:r>
    </w:p>
    <w:p w14:paraId="04B32961" w14:textId="77777777" w:rsidR="002B6EEC" w:rsidRPr="004A3096" w:rsidRDefault="002B6EEC" w:rsidP="002B6EEC">
      <w:pPr>
        <w:pStyle w:val="a7"/>
        <w:rPr>
          <w:rFonts w:cs="Times New Roman"/>
          <w:sz w:val="8"/>
          <w:szCs w:val="8"/>
        </w:rPr>
      </w:pPr>
    </w:p>
    <w:p w14:paraId="52C57B25" w14:textId="68471EB7" w:rsidR="002B6EEC" w:rsidRDefault="002B6EEC" w:rsidP="00E76809">
      <w:pPr>
        <w:pStyle w:val="a7"/>
        <w:tabs>
          <w:tab w:val="left" w:pos="1134"/>
        </w:tabs>
        <w:ind w:left="2478" w:hanging="1316"/>
        <w:jc w:val="both"/>
        <w:rPr>
          <w:rFonts w:eastAsia="Times New Roman" w:cs="Times New Roman"/>
          <w:szCs w:val="28"/>
          <w:lang w:eastAsia="ru-RU"/>
        </w:rPr>
      </w:pPr>
      <w:r w:rsidRPr="00306E2C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306E2C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306E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Pr="00306E2C">
        <w:rPr>
          <w:rFonts w:eastAsia="Times New Roman" w:cs="Times New Roman"/>
          <w:szCs w:val="28"/>
          <w:lang w:eastAsia="ru-RU"/>
        </w:rPr>
        <w:t xml:space="preserve">– </w:t>
      </w:r>
      <w:r w:rsidRPr="00306E2C">
        <w:rPr>
          <w:rFonts w:eastAsia="Times New Roman" w:cs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306E2C">
        <w:rPr>
          <w:rFonts w:eastAsia="Times New Roman" w:cs="Times New Roman"/>
          <w:szCs w:val="28"/>
          <w:lang w:eastAsia="ru-RU"/>
        </w:rPr>
        <w:t>.</w:t>
      </w:r>
    </w:p>
    <w:p w14:paraId="53C1AD58" w14:textId="77777777" w:rsidR="00DC5351" w:rsidRDefault="00DC5351" w:rsidP="002B6EEC">
      <w:pPr>
        <w:pStyle w:val="a7"/>
        <w:tabs>
          <w:tab w:val="left" w:pos="1134"/>
        </w:tabs>
        <w:ind w:left="851"/>
        <w:jc w:val="both"/>
        <w:rPr>
          <w:rFonts w:cs="Times New Roman"/>
          <w:i/>
          <w:iCs/>
          <w:szCs w:val="28"/>
        </w:rPr>
      </w:pPr>
    </w:p>
    <w:p w14:paraId="3BCC1DCD" w14:textId="4823FD1C" w:rsidR="00E76809" w:rsidRDefault="00E76809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i/>
          <w:iCs/>
          <w:szCs w:val="28"/>
        </w:rPr>
      </w:pPr>
      <w:r w:rsidRPr="00E96B58">
        <w:rPr>
          <w:rFonts w:cs="Times New Roman"/>
          <w:szCs w:val="28"/>
        </w:rPr>
        <w:t>Про проєкт рішення обласної ради "</w:t>
      </w:r>
      <w:bookmarkStart w:id="2" w:name="_Hlk200465872"/>
      <w:r w:rsidR="00E96B58" w:rsidRPr="00E96B58">
        <w:rPr>
          <w:rFonts w:cs="Times New Roman"/>
          <w:szCs w:val="28"/>
        </w:rPr>
        <w:fldChar w:fldCharType="begin"/>
      </w:r>
      <w:r w:rsidR="00E96B58" w:rsidRPr="00E96B58">
        <w:rPr>
          <w:rFonts w:cs="Times New Roman"/>
          <w:szCs w:val="28"/>
        </w:rPr>
        <w:instrText>HYPERLINK "https://ts.lica.com.ua/77/1/385843/29331"</w:instrText>
      </w:r>
      <w:r w:rsidR="00E96B58" w:rsidRPr="00E96B58">
        <w:rPr>
          <w:rFonts w:cs="Times New Roman"/>
          <w:szCs w:val="28"/>
        </w:rPr>
      </w:r>
      <w:r w:rsidR="00E96B58" w:rsidRPr="00E96B58">
        <w:rPr>
          <w:rFonts w:cs="Times New Roman"/>
          <w:szCs w:val="28"/>
        </w:rPr>
        <w:fldChar w:fldCharType="separate"/>
      </w:r>
      <w:r w:rsidRPr="00E96B58">
        <w:rPr>
          <w:rStyle w:val="af0"/>
          <w:rFonts w:cs="Times New Roman"/>
          <w:szCs w:val="28"/>
        </w:rPr>
        <w:t xml:space="preserve">Про затвердження Порядку використання коштів обласного бюджету на відпочинок (адаптацію) в рекреаційних закладах Харківської області </w:t>
      </w:r>
      <w:r w:rsidR="00222678">
        <w:rPr>
          <w:rStyle w:val="af0"/>
          <w:rFonts w:cs="Times New Roman"/>
          <w:szCs w:val="28"/>
        </w:rPr>
        <w:t>з</w:t>
      </w:r>
      <w:r w:rsidRPr="00E96B58">
        <w:rPr>
          <w:rStyle w:val="af0"/>
          <w:rFonts w:cs="Times New Roman"/>
          <w:szCs w:val="28"/>
        </w:rPr>
        <w:t xml:space="preserve">ахисників і </w:t>
      </w:r>
      <w:r w:rsidR="00222678">
        <w:rPr>
          <w:rStyle w:val="af0"/>
          <w:rFonts w:cs="Times New Roman"/>
          <w:szCs w:val="28"/>
        </w:rPr>
        <w:t>з</w:t>
      </w:r>
      <w:r w:rsidRPr="00E96B58">
        <w:rPr>
          <w:rStyle w:val="af0"/>
          <w:rFonts w:cs="Times New Roman"/>
          <w:szCs w:val="28"/>
        </w:rPr>
        <w:t>ахисниць України та членів їхніх сімей</w:t>
      </w:r>
      <w:bookmarkEnd w:id="2"/>
      <w:r w:rsidR="00E96B58" w:rsidRPr="00E96B58">
        <w:rPr>
          <w:rFonts w:cs="Times New Roman"/>
          <w:szCs w:val="28"/>
        </w:rPr>
        <w:fldChar w:fldCharType="end"/>
      </w:r>
      <w:r w:rsidRPr="00E96B58">
        <w:rPr>
          <w:rFonts w:cs="Times New Roman"/>
          <w:szCs w:val="28"/>
        </w:rPr>
        <w:t>".</w:t>
      </w:r>
      <w:r w:rsidR="00902D97">
        <w:rPr>
          <w:rFonts w:cs="Times New Roman"/>
          <w:i/>
          <w:iCs/>
          <w:szCs w:val="28"/>
        </w:rPr>
        <w:t xml:space="preserve">      </w:t>
      </w:r>
    </w:p>
    <w:p w14:paraId="6D91D6CE" w14:textId="77777777" w:rsidR="00E76809" w:rsidRPr="004A3096" w:rsidRDefault="00E76809" w:rsidP="00E76809">
      <w:pPr>
        <w:pStyle w:val="a7"/>
        <w:rPr>
          <w:rFonts w:cs="Times New Roman"/>
          <w:sz w:val="8"/>
          <w:szCs w:val="8"/>
        </w:rPr>
      </w:pPr>
    </w:p>
    <w:p w14:paraId="31323116" w14:textId="0EEA976C" w:rsidR="00E76809" w:rsidRDefault="00E76809" w:rsidP="00E76809">
      <w:pPr>
        <w:pStyle w:val="a7"/>
        <w:tabs>
          <w:tab w:val="left" w:pos="1134"/>
        </w:tabs>
        <w:ind w:left="2478" w:hanging="1330"/>
        <w:jc w:val="both"/>
        <w:rPr>
          <w:rFonts w:eastAsia="Times New Roman" w:cs="Times New Roman"/>
          <w:szCs w:val="28"/>
          <w:lang w:eastAsia="ru-RU"/>
        </w:rPr>
      </w:pPr>
      <w:r w:rsidRPr="00306E2C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306E2C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Pr="00306E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Pr="00306E2C">
        <w:rPr>
          <w:rFonts w:eastAsia="Times New Roman" w:cs="Times New Roman"/>
          <w:szCs w:val="28"/>
          <w:lang w:eastAsia="ru-RU"/>
        </w:rPr>
        <w:t xml:space="preserve">– </w:t>
      </w:r>
      <w:r w:rsidRPr="00306E2C">
        <w:rPr>
          <w:rFonts w:eastAsia="Times New Roman" w:cs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306E2C">
        <w:rPr>
          <w:rFonts w:eastAsia="Times New Roman" w:cs="Times New Roman"/>
          <w:szCs w:val="28"/>
          <w:lang w:eastAsia="ru-RU"/>
        </w:rPr>
        <w:t>.</w:t>
      </w:r>
    </w:p>
    <w:p w14:paraId="33567E43" w14:textId="77777777" w:rsidR="002C5164" w:rsidRDefault="002C5164" w:rsidP="009E5C21">
      <w:pPr>
        <w:pStyle w:val="a7"/>
        <w:ind w:left="0" w:firstLine="851"/>
        <w:rPr>
          <w:rFonts w:cs="Times New Roman"/>
          <w:i/>
          <w:iCs/>
        </w:rPr>
      </w:pPr>
    </w:p>
    <w:p w14:paraId="68F1B54C" w14:textId="77777777" w:rsidR="005A64E2" w:rsidRDefault="005A64E2" w:rsidP="009E5C21">
      <w:pPr>
        <w:pStyle w:val="a7"/>
        <w:ind w:left="0" w:firstLine="851"/>
        <w:rPr>
          <w:rFonts w:cs="Times New Roman"/>
          <w:i/>
          <w:iCs/>
        </w:rPr>
      </w:pPr>
    </w:p>
    <w:p w14:paraId="6821A83D" w14:textId="77777777" w:rsidR="005A64E2" w:rsidRDefault="005A64E2" w:rsidP="009E5C21">
      <w:pPr>
        <w:pStyle w:val="a7"/>
        <w:ind w:left="0" w:firstLine="851"/>
        <w:rPr>
          <w:rFonts w:cs="Times New Roman"/>
          <w:i/>
          <w:iCs/>
        </w:rPr>
      </w:pPr>
    </w:p>
    <w:p w14:paraId="57512965" w14:textId="31876B2C" w:rsidR="00846290" w:rsidRPr="00E96B58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E96B58">
        <w:rPr>
          <w:rFonts w:cs="Times New Roman"/>
        </w:rPr>
        <w:lastRenderedPageBreak/>
        <w:t>Про проєкт рішення обласної ради "</w:t>
      </w:r>
      <w:hyperlink r:id="rId14" w:history="1">
        <w:r w:rsidR="00846290" w:rsidRPr="00E96B58">
          <w:rPr>
            <w:rStyle w:val="af0"/>
            <w:rFonts w:cs="Times New Roman"/>
          </w:rPr>
  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819-VІI (зі змінами)</w:t>
        </w:r>
      </w:hyperlink>
      <w:r w:rsidRPr="00E96B58">
        <w:rPr>
          <w:rFonts w:cs="Times New Roman"/>
        </w:rPr>
        <w:t>"</w:t>
      </w:r>
      <w:r w:rsidR="00846290" w:rsidRPr="00E96B58">
        <w:rPr>
          <w:rFonts w:cs="Times New Roman"/>
        </w:rPr>
        <w:t>.</w:t>
      </w:r>
    </w:p>
    <w:p w14:paraId="4847FF6F" w14:textId="77777777" w:rsidR="009E5C21" w:rsidRPr="007739AC" w:rsidRDefault="009E5C21" w:rsidP="009E5C21">
      <w:pPr>
        <w:pStyle w:val="a7"/>
        <w:rPr>
          <w:rFonts w:cs="Times New Roman"/>
          <w:sz w:val="8"/>
          <w:szCs w:val="8"/>
          <w:lang w:eastAsia="ru-RU"/>
        </w:rPr>
      </w:pPr>
    </w:p>
    <w:p w14:paraId="72FA9A2D" w14:textId="0D1F1F8B" w:rsidR="009E5C21" w:rsidRDefault="009E5C21" w:rsidP="009E5C21">
      <w:pPr>
        <w:pStyle w:val="a7"/>
        <w:ind w:left="2422" w:hanging="1260"/>
        <w:jc w:val="both"/>
        <w:rPr>
          <w:rFonts w:cs="Times New Roman"/>
          <w:szCs w:val="28"/>
        </w:rPr>
      </w:pPr>
      <w:r w:rsidRPr="007739AC">
        <w:rPr>
          <w:rFonts w:cs="Times New Roman"/>
          <w:szCs w:val="28"/>
          <w:u w:val="single"/>
        </w:rPr>
        <w:t>Доповідає</w:t>
      </w:r>
      <w:r w:rsidRPr="007739AC">
        <w:rPr>
          <w:rFonts w:cs="Times New Roman"/>
          <w:szCs w:val="28"/>
        </w:rPr>
        <w:t xml:space="preserve">: </w:t>
      </w:r>
      <w:bookmarkStart w:id="3" w:name="_Hlk196490161"/>
      <w:r w:rsidRPr="007739AC">
        <w:rPr>
          <w:rFonts w:cs="Times New Roman"/>
          <w:b/>
          <w:bCs/>
          <w:i/>
          <w:iCs/>
          <w:szCs w:val="28"/>
        </w:rPr>
        <w:t>Ананченко Костянтин Володимирович</w:t>
      </w:r>
      <w:r w:rsidRPr="007739AC">
        <w:rPr>
          <w:rFonts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bookmarkEnd w:id="3"/>
      <w:r w:rsidRPr="007739AC">
        <w:rPr>
          <w:rFonts w:cs="Times New Roman"/>
          <w:szCs w:val="28"/>
        </w:rPr>
        <w:t>.</w:t>
      </w:r>
    </w:p>
    <w:p w14:paraId="31087B70" w14:textId="77777777" w:rsidR="00DC5351" w:rsidRPr="00846290" w:rsidRDefault="00DC5351" w:rsidP="009E5C21">
      <w:pPr>
        <w:pStyle w:val="a7"/>
        <w:ind w:left="0" w:firstLine="851"/>
        <w:rPr>
          <w:rFonts w:cs="Times New Roman"/>
        </w:rPr>
      </w:pPr>
    </w:p>
    <w:p w14:paraId="37FCF134" w14:textId="18CADC7C" w:rsidR="00173498" w:rsidRPr="00821F10" w:rsidRDefault="00173498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  <w:color w:val="EE0000"/>
        </w:rPr>
      </w:pPr>
      <w:r w:rsidRPr="00821F10">
        <w:rPr>
          <w:rFonts w:cs="Times New Roman"/>
        </w:rPr>
        <w:t>Різне.</w:t>
      </w:r>
    </w:p>
    <w:sectPr w:rsidR="00173498" w:rsidRPr="00821F10" w:rsidSect="00127210">
      <w:pgSz w:w="11906" w:h="16838" w:code="9"/>
      <w:pgMar w:top="567" w:right="851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CAAD0FC"/>
    <w:lvl w:ilvl="0" w:tplc="6BA059F0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77A6E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927"/>
    <w:multiLevelType w:val="hybridMultilevel"/>
    <w:tmpl w:val="E9A87720"/>
    <w:lvl w:ilvl="0" w:tplc="58D094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072BF4"/>
    <w:multiLevelType w:val="hybridMultilevel"/>
    <w:tmpl w:val="7B468CA4"/>
    <w:lvl w:ilvl="0" w:tplc="0EB46310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4D452557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4EAB"/>
    <w:multiLevelType w:val="hybridMultilevel"/>
    <w:tmpl w:val="3940CDBE"/>
    <w:lvl w:ilvl="0" w:tplc="1292E3A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8EB768A"/>
    <w:multiLevelType w:val="hybridMultilevel"/>
    <w:tmpl w:val="F918B992"/>
    <w:lvl w:ilvl="0" w:tplc="A72E08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B24593"/>
    <w:multiLevelType w:val="hybridMultilevel"/>
    <w:tmpl w:val="B742FEDE"/>
    <w:lvl w:ilvl="0" w:tplc="11BA7C98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D09"/>
    <w:multiLevelType w:val="hybridMultilevel"/>
    <w:tmpl w:val="92C895AA"/>
    <w:lvl w:ilvl="0" w:tplc="47002BA8">
      <w:start w:val="7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60F01"/>
    <w:multiLevelType w:val="hybridMultilevel"/>
    <w:tmpl w:val="83142A84"/>
    <w:lvl w:ilvl="0" w:tplc="47002BA8">
      <w:start w:val="7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2790">
    <w:abstractNumId w:val="2"/>
  </w:num>
  <w:num w:numId="2" w16cid:durableId="948858303">
    <w:abstractNumId w:val="5"/>
  </w:num>
  <w:num w:numId="3" w16cid:durableId="1549220171">
    <w:abstractNumId w:val="0"/>
  </w:num>
  <w:num w:numId="4" w16cid:durableId="39746227">
    <w:abstractNumId w:val="4"/>
  </w:num>
  <w:num w:numId="5" w16cid:durableId="1085538357">
    <w:abstractNumId w:val="3"/>
  </w:num>
  <w:num w:numId="6" w16cid:durableId="355161595">
    <w:abstractNumId w:val="1"/>
  </w:num>
  <w:num w:numId="7" w16cid:durableId="707099742">
    <w:abstractNumId w:val="10"/>
  </w:num>
  <w:num w:numId="8" w16cid:durableId="853492585">
    <w:abstractNumId w:val="8"/>
  </w:num>
  <w:num w:numId="9" w16cid:durableId="895316658">
    <w:abstractNumId w:val="9"/>
  </w:num>
  <w:num w:numId="10" w16cid:durableId="988218026">
    <w:abstractNumId w:val="7"/>
  </w:num>
  <w:num w:numId="11" w16cid:durableId="1838381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6"/>
    <w:rsid w:val="0001084C"/>
    <w:rsid w:val="00046EFD"/>
    <w:rsid w:val="0005769D"/>
    <w:rsid w:val="00060C31"/>
    <w:rsid w:val="0007574E"/>
    <w:rsid w:val="000B1680"/>
    <w:rsid w:val="000C2D2D"/>
    <w:rsid w:val="0011300B"/>
    <w:rsid w:val="00127210"/>
    <w:rsid w:val="0014051C"/>
    <w:rsid w:val="00156381"/>
    <w:rsid w:val="0016028C"/>
    <w:rsid w:val="00173498"/>
    <w:rsid w:val="001B279E"/>
    <w:rsid w:val="00222678"/>
    <w:rsid w:val="00223E6C"/>
    <w:rsid w:val="00231130"/>
    <w:rsid w:val="002426FA"/>
    <w:rsid w:val="00246334"/>
    <w:rsid w:val="00251E04"/>
    <w:rsid w:val="0026595C"/>
    <w:rsid w:val="00285F43"/>
    <w:rsid w:val="002916B6"/>
    <w:rsid w:val="002B6EEC"/>
    <w:rsid w:val="002C5164"/>
    <w:rsid w:val="002F2897"/>
    <w:rsid w:val="00306E2C"/>
    <w:rsid w:val="0031076A"/>
    <w:rsid w:val="00366279"/>
    <w:rsid w:val="00377725"/>
    <w:rsid w:val="003865EE"/>
    <w:rsid w:val="003902F4"/>
    <w:rsid w:val="00400E5A"/>
    <w:rsid w:val="00450FF0"/>
    <w:rsid w:val="0046331B"/>
    <w:rsid w:val="004672A3"/>
    <w:rsid w:val="0049095C"/>
    <w:rsid w:val="004B25B6"/>
    <w:rsid w:val="004E5BE9"/>
    <w:rsid w:val="005047DC"/>
    <w:rsid w:val="0051389D"/>
    <w:rsid w:val="00515835"/>
    <w:rsid w:val="005406E2"/>
    <w:rsid w:val="00542325"/>
    <w:rsid w:val="00542656"/>
    <w:rsid w:val="00553A4A"/>
    <w:rsid w:val="005A64E2"/>
    <w:rsid w:val="005B547E"/>
    <w:rsid w:val="005E4968"/>
    <w:rsid w:val="005F1C5D"/>
    <w:rsid w:val="0060592B"/>
    <w:rsid w:val="006327A0"/>
    <w:rsid w:val="00634BE2"/>
    <w:rsid w:val="00636DDB"/>
    <w:rsid w:val="00640567"/>
    <w:rsid w:val="00657D2E"/>
    <w:rsid w:val="00660872"/>
    <w:rsid w:val="006637D5"/>
    <w:rsid w:val="006B57AD"/>
    <w:rsid w:val="00721270"/>
    <w:rsid w:val="00751DB5"/>
    <w:rsid w:val="007A1E85"/>
    <w:rsid w:val="007D0E30"/>
    <w:rsid w:val="007D5AB5"/>
    <w:rsid w:val="00821F10"/>
    <w:rsid w:val="00834811"/>
    <w:rsid w:val="00846290"/>
    <w:rsid w:val="00851AB5"/>
    <w:rsid w:val="00856724"/>
    <w:rsid w:val="008B3887"/>
    <w:rsid w:val="008B6BA2"/>
    <w:rsid w:val="008E46A3"/>
    <w:rsid w:val="00902D97"/>
    <w:rsid w:val="00933268"/>
    <w:rsid w:val="0094061B"/>
    <w:rsid w:val="00982860"/>
    <w:rsid w:val="0099632C"/>
    <w:rsid w:val="009970CB"/>
    <w:rsid w:val="009A455C"/>
    <w:rsid w:val="009C4E07"/>
    <w:rsid w:val="009D0D96"/>
    <w:rsid w:val="009E5C21"/>
    <w:rsid w:val="00A0026A"/>
    <w:rsid w:val="00A06062"/>
    <w:rsid w:val="00A320BA"/>
    <w:rsid w:val="00A73A3D"/>
    <w:rsid w:val="00AA5C3F"/>
    <w:rsid w:val="00AC1EBD"/>
    <w:rsid w:val="00AC79E6"/>
    <w:rsid w:val="00AF6A96"/>
    <w:rsid w:val="00B21829"/>
    <w:rsid w:val="00B23AFA"/>
    <w:rsid w:val="00B26823"/>
    <w:rsid w:val="00B31B8E"/>
    <w:rsid w:val="00BA158C"/>
    <w:rsid w:val="00BE1044"/>
    <w:rsid w:val="00BF4FBE"/>
    <w:rsid w:val="00C55B48"/>
    <w:rsid w:val="00C72BCF"/>
    <w:rsid w:val="00CB074A"/>
    <w:rsid w:val="00D65EB1"/>
    <w:rsid w:val="00D94685"/>
    <w:rsid w:val="00D97597"/>
    <w:rsid w:val="00DB586F"/>
    <w:rsid w:val="00DC5351"/>
    <w:rsid w:val="00DD31AC"/>
    <w:rsid w:val="00DE5FD6"/>
    <w:rsid w:val="00E0386D"/>
    <w:rsid w:val="00E205AA"/>
    <w:rsid w:val="00E275B0"/>
    <w:rsid w:val="00E76809"/>
    <w:rsid w:val="00E96B58"/>
    <w:rsid w:val="00EB3201"/>
    <w:rsid w:val="00EC5FAC"/>
    <w:rsid w:val="00EF6461"/>
    <w:rsid w:val="00F02DE1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CC51"/>
  <w15:chartTrackingRefBased/>
  <w15:docId w15:val="{BAE64534-BA25-400E-A5D7-F8268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9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7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9E6"/>
    <w:rPr>
      <w:b/>
      <w:bCs/>
      <w:smallCaps/>
      <w:color w:val="2F5496" w:themeColor="accent1" w:themeShade="BF"/>
      <w:spacing w:val="5"/>
    </w:rPr>
  </w:style>
  <w:style w:type="character" w:customStyle="1" w:styleId="FontStyle32">
    <w:name w:val="Font Style32"/>
    <w:uiPriority w:val="99"/>
    <w:rsid w:val="00285F4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31076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49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98"/>
    <w:pPr>
      <w:spacing w:after="20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9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17349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73498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DC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0">
    <w:name w:val="Default"/>
    <w:rsid w:val="00DC5351"/>
    <w:pPr>
      <w:suppressAutoHyphens/>
    </w:pPr>
    <w:rPr>
      <w:rFonts w:eastAsia="Calibri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845/29333" TargetMode="External"/><Relationship Id="rId13" Type="http://schemas.openxmlformats.org/officeDocument/2006/relationships/hyperlink" Target="https://ts.lica.com.ua/77/1/385844/293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5803/29268" TargetMode="External"/><Relationship Id="rId12" Type="http://schemas.openxmlformats.org/officeDocument/2006/relationships/hyperlink" Target="https://ts.lica.com.ua/77/1/385800/292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11" Type="http://schemas.openxmlformats.org/officeDocument/2006/relationships/hyperlink" Target="https://ts.lica.com.ua/77/1/385841/29329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5832/29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5912/29441" TargetMode="External"/><Relationship Id="rId14" Type="http://schemas.openxmlformats.org/officeDocument/2006/relationships/hyperlink" Target="https://ts.lica.com.ua/77/1/385842/29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3013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Салюкова</cp:lastModifiedBy>
  <cp:revision>15</cp:revision>
  <cp:lastPrinted>2025-06-16T11:54:00Z</cp:lastPrinted>
  <dcterms:created xsi:type="dcterms:W3CDTF">2025-06-10T11:16:00Z</dcterms:created>
  <dcterms:modified xsi:type="dcterms:W3CDTF">2025-06-24T09:21:00Z</dcterms:modified>
</cp:coreProperties>
</file>