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62CB8" w14:textId="3B037D3C" w:rsidR="00031A3E" w:rsidRDefault="00BF76A7" w:rsidP="009C0E5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4"/>
        </w:rPr>
        <w:t>32,  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253183DD" w:rsidR="00031A3E" w:rsidRPr="00452B9D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375B43">
        <w:rPr>
          <w:rFonts w:ascii="Times New Roman" w:hAnsi="Times New Roman"/>
          <w:b/>
          <w:i/>
          <w:sz w:val="28"/>
          <w:lang w:val="uk-UA"/>
        </w:rPr>
        <w:t>8</w:t>
      </w:r>
      <w:r w:rsidR="00452B9D">
        <w:rPr>
          <w:rFonts w:ascii="Times New Roman" w:hAnsi="Times New Roman"/>
          <w:b/>
          <w:i/>
          <w:sz w:val="28"/>
          <w:lang w:val="uk-UA"/>
        </w:rPr>
        <w:t>9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41942A9D" w:rsidR="00031A3E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9A672B" w:rsidRPr="009A672B">
        <w:rPr>
          <w:rFonts w:ascii="Times New Roman" w:hAnsi="Times New Roman"/>
          <w:b/>
          <w:i/>
          <w:sz w:val="28"/>
          <w:szCs w:val="28"/>
        </w:rPr>
        <w:t>1</w:t>
      </w:r>
      <w:r w:rsidR="00452B9D">
        <w:rPr>
          <w:rFonts w:ascii="Times New Roman" w:hAnsi="Times New Roman"/>
          <w:b/>
          <w:i/>
          <w:sz w:val="28"/>
          <w:szCs w:val="28"/>
          <w:lang w:val="uk-UA"/>
        </w:rPr>
        <w:t>3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452B9D">
        <w:rPr>
          <w:rFonts w:ascii="Times New Roman" w:hAnsi="Times New Roman"/>
          <w:b/>
          <w:i/>
          <w:sz w:val="28"/>
          <w:szCs w:val="28"/>
          <w:lang w:val="uk-UA"/>
        </w:rPr>
        <w:t>серп</w:t>
      </w:r>
      <w:r w:rsidR="00375B43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78C8D87D" w14:textId="77777777" w:rsidR="002009BE" w:rsidRDefault="002009B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02EB7B4" w14:textId="7035242D" w:rsidR="00031A3E" w:rsidRPr="00EE35C1" w:rsidRDefault="002009BE" w:rsidP="002009BE">
      <w:pPr>
        <w:ind w:firstLineChars="201" w:firstLine="565"/>
        <w:jc w:val="both"/>
        <w:rPr>
          <w:rFonts w:ascii="Times New Roman" w:hAnsi="Times New Roman"/>
          <w:sz w:val="26"/>
          <w:u w:val="single"/>
          <w:lang w:val="uk-UA"/>
        </w:rPr>
      </w:pPr>
      <w:proofErr w:type="spellStart"/>
      <w:r w:rsidRPr="008865FA">
        <w:rPr>
          <w:rFonts w:ascii="Times New Roman" w:hAnsi="Times New Roman"/>
          <w:b/>
          <w:sz w:val="28"/>
          <w:szCs w:val="28"/>
        </w:rPr>
        <w:t>Депутати</w:t>
      </w:r>
      <w:proofErr w:type="spellEnd"/>
      <w:r w:rsidRPr="008865FA">
        <w:rPr>
          <w:rFonts w:ascii="Times New Roman" w:hAnsi="Times New Roman"/>
          <w:b/>
          <w:sz w:val="28"/>
          <w:szCs w:val="28"/>
        </w:rPr>
        <w:t xml:space="preserve"> брали участь у </w:t>
      </w:r>
      <w:proofErr w:type="spellStart"/>
      <w:r w:rsidRPr="008865FA">
        <w:rPr>
          <w:rFonts w:ascii="Times New Roman" w:hAnsi="Times New Roman"/>
          <w:b/>
          <w:sz w:val="28"/>
          <w:szCs w:val="28"/>
        </w:rPr>
        <w:t>засіданні</w:t>
      </w:r>
      <w:proofErr w:type="spellEnd"/>
      <w:r w:rsidRPr="008865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65FA">
        <w:rPr>
          <w:rFonts w:ascii="Times New Roman" w:hAnsi="Times New Roman"/>
          <w:b/>
          <w:sz w:val="28"/>
          <w:szCs w:val="28"/>
        </w:rPr>
        <w:t>постійної</w:t>
      </w:r>
      <w:proofErr w:type="spellEnd"/>
      <w:r w:rsidRPr="008865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65FA">
        <w:rPr>
          <w:rFonts w:ascii="Times New Roman" w:hAnsi="Times New Roman"/>
          <w:b/>
          <w:sz w:val="28"/>
          <w:szCs w:val="28"/>
        </w:rPr>
        <w:t>комісії</w:t>
      </w:r>
      <w:proofErr w:type="spellEnd"/>
      <w:r w:rsidRPr="008865FA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8865FA">
        <w:rPr>
          <w:rFonts w:ascii="Times New Roman" w:hAnsi="Times New Roman"/>
          <w:b/>
          <w:sz w:val="28"/>
          <w:szCs w:val="28"/>
        </w:rPr>
        <w:t>допомогою</w:t>
      </w:r>
      <w:proofErr w:type="spellEnd"/>
      <w:r w:rsidRPr="008865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65FA">
        <w:rPr>
          <w:rFonts w:ascii="Times New Roman" w:hAnsi="Times New Roman"/>
          <w:b/>
          <w:sz w:val="28"/>
          <w:szCs w:val="28"/>
        </w:rPr>
        <w:t>засобів</w:t>
      </w:r>
      <w:proofErr w:type="spellEnd"/>
      <w:r w:rsidRPr="008865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65FA">
        <w:rPr>
          <w:rFonts w:ascii="Times New Roman" w:hAnsi="Times New Roman"/>
          <w:b/>
          <w:sz w:val="28"/>
          <w:szCs w:val="28"/>
        </w:rPr>
        <w:t>відеозв’язку</w:t>
      </w:r>
      <w:proofErr w:type="spellEnd"/>
      <w:r w:rsidRPr="008865FA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8865FA">
        <w:rPr>
          <w:rFonts w:ascii="Times New Roman" w:hAnsi="Times New Roman"/>
          <w:b/>
          <w:sz w:val="28"/>
          <w:szCs w:val="28"/>
        </w:rPr>
        <w:t>режимі</w:t>
      </w:r>
      <w:proofErr w:type="spellEnd"/>
      <w:r w:rsidRPr="008865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65FA">
        <w:rPr>
          <w:rFonts w:ascii="Times New Roman" w:hAnsi="Times New Roman"/>
          <w:b/>
          <w:sz w:val="28"/>
          <w:szCs w:val="28"/>
        </w:rPr>
        <w:t>відеоконференції</w:t>
      </w:r>
      <w:proofErr w:type="spellEnd"/>
      <w:r w:rsidRPr="008865FA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8865FA">
        <w:rPr>
          <w:rFonts w:ascii="Times New Roman" w:hAnsi="Times New Roman"/>
          <w:b/>
          <w:sz w:val="28"/>
          <w:szCs w:val="28"/>
        </w:rPr>
        <w:t>платформі</w:t>
      </w:r>
      <w:proofErr w:type="spellEnd"/>
      <w:r w:rsidRPr="008865FA">
        <w:rPr>
          <w:rFonts w:ascii="Times New Roman" w:hAnsi="Times New Roman"/>
          <w:b/>
          <w:sz w:val="28"/>
          <w:szCs w:val="28"/>
        </w:rPr>
        <w:t xml:space="preserve"> для онлайн-</w:t>
      </w:r>
      <w:proofErr w:type="spellStart"/>
      <w:r w:rsidRPr="008865FA">
        <w:rPr>
          <w:rFonts w:ascii="Times New Roman" w:hAnsi="Times New Roman"/>
          <w:b/>
          <w:sz w:val="28"/>
          <w:szCs w:val="28"/>
        </w:rPr>
        <w:t>заходів</w:t>
      </w:r>
      <w:proofErr w:type="spellEnd"/>
      <w:r w:rsidRPr="008865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65FA">
        <w:rPr>
          <w:rFonts w:ascii="Times New Roman" w:hAnsi="Times New Roman"/>
          <w:b/>
          <w:sz w:val="28"/>
          <w:szCs w:val="28"/>
        </w:rPr>
        <w:t>Cisco</w:t>
      </w:r>
      <w:proofErr w:type="spellEnd"/>
      <w:r w:rsidRPr="008865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65FA">
        <w:rPr>
          <w:rFonts w:ascii="Times New Roman" w:hAnsi="Times New Roman"/>
          <w:b/>
          <w:sz w:val="28"/>
          <w:szCs w:val="28"/>
        </w:rPr>
        <w:t>Webex</w:t>
      </w:r>
      <w:proofErr w:type="spellEnd"/>
      <w:r w:rsidRPr="008865FA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14:paraId="6B4A1D73" w14:textId="292116F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2DBAB732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5F7431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452B9D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452B9D" w:rsidRPr="00EE35C1">
        <w:rPr>
          <w:rFonts w:ascii="Times New Roman" w:hAnsi="Times New Roman"/>
          <w:sz w:val="28"/>
          <w:lang w:val="uk-UA"/>
        </w:rPr>
        <w:t>секретар</w:t>
      </w:r>
      <w:r w:rsidR="00452B9D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452B9D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452B9D">
        <w:rPr>
          <w:rFonts w:ascii="Times New Roman" w:hAnsi="Times New Roman"/>
          <w:sz w:val="28"/>
          <w:lang w:val="uk-UA"/>
        </w:rPr>
        <w:t>,</w:t>
      </w:r>
      <w:r w:rsidR="00452B9D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15867">
        <w:rPr>
          <w:rFonts w:ascii="Times New Roman" w:hAnsi="Times New Roman"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E75213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61DEFF73" w14:textId="64911AB6" w:rsidR="00315867" w:rsidRDefault="00BF76A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14:paraId="6D053F9D" w14:textId="77777777" w:rsidR="00E75213" w:rsidRPr="00E75213" w:rsidRDefault="00E75213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727CED3" w14:textId="4512604D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 w:rsidTr="00C82E64">
        <w:trPr>
          <w:trHeight w:val="192"/>
        </w:trPr>
        <w:tc>
          <w:tcPr>
            <w:tcW w:w="3261" w:type="dxa"/>
          </w:tcPr>
          <w:p w14:paraId="589F6ADB" w14:textId="6FCD2744" w:rsidR="00D737A8" w:rsidRPr="009A672B" w:rsidRDefault="00D737A8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iCs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787C6A71" w14:textId="603BC3A3" w:rsidR="000D77F8" w:rsidRPr="000D77F8" w:rsidRDefault="000D77F8" w:rsidP="008A6E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:rsidRPr="00C82E64" w14:paraId="49CD61A8" w14:textId="77777777">
        <w:tc>
          <w:tcPr>
            <w:tcW w:w="3261" w:type="dxa"/>
          </w:tcPr>
          <w:p w14:paraId="0674400D" w14:textId="77777777" w:rsidR="00C82E64" w:rsidRPr="007D2C02" w:rsidRDefault="00C82E64" w:rsidP="00C82E64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 xml:space="preserve">ДЕМЕНКО Тетяна </w:t>
            </w:r>
          </w:p>
          <w:p w14:paraId="1520A5C4" w14:textId="34C9D3EB" w:rsidR="00C82E64" w:rsidRPr="002009BE" w:rsidRDefault="00C82E64" w:rsidP="00C82E6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>Миколаївна</w:t>
            </w:r>
          </w:p>
          <w:p w14:paraId="283F8BF6" w14:textId="77777777" w:rsidR="00C82E64" w:rsidRPr="002009BE" w:rsidRDefault="00C82E64" w:rsidP="009A672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14:paraId="1F940883" w14:textId="5DFF5A7E" w:rsidR="009A672B" w:rsidRDefault="009A672B" w:rsidP="009A672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МАЛИШЕВА</w:t>
            </w:r>
          </w:p>
          <w:p w14:paraId="0D175978" w14:textId="77777777" w:rsidR="009A672B" w:rsidRDefault="009A672B" w:rsidP="009A672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Оксана Василівна</w:t>
            </w:r>
          </w:p>
          <w:p w14:paraId="05E79036" w14:textId="77777777" w:rsidR="009A672B" w:rsidRDefault="009A672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19E30CB9" w14:textId="77777777" w:rsidR="00C82E64" w:rsidRPr="00AF49FD" w:rsidRDefault="00C82E64" w:rsidP="00C82E6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366BCA2F" w:rsidR="00031A3E" w:rsidRPr="00AF49FD" w:rsidRDefault="00C82E64" w:rsidP="00C82E6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75703551" w14:textId="29204771" w:rsidR="00C82E64" w:rsidRPr="0072239E" w:rsidRDefault="00C82E64" w:rsidP="002009BE">
            <w:pPr>
              <w:pStyle w:val="a5"/>
              <w:numPr>
                <w:ilvl w:val="0"/>
                <w:numId w:val="6"/>
              </w:numPr>
              <w:suppressAutoHyphens/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72239E">
              <w:rPr>
                <w:sz w:val="28"/>
                <w:szCs w:val="28"/>
                <w:lang w:val="uk-UA"/>
              </w:rPr>
              <w:t>директор Департаменту охорони здоров’я Харківської обласної військової адміністрації</w:t>
            </w:r>
          </w:p>
          <w:p w14:paraId="05A783B4" w14:textId="77777777" w:rsidR="00C82E64" w:rsidRPr="00C82E64" w:rsidRDefault="00C82E64" w:rsidP="009A672B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49171912" w14:textId="79B57EC2" w:rsidR="009A672B" w:rsidRPr="0072239E" w:rsidRDefault="009A672B" w:rsidP="002009BE">
            <w:pPr>
              <w:pStyle w:val="a5"/>
              <w:numPr>
                <w:ilvl w:val="0"/>
                <w:numId w:val="6"/>
              </w:numPr>
              <w:suppressAutoHyphens/>
              <w:spacing w:after="0"/>
              <w:ind w:left="0" w:firstLine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72239E">
              <w:rPr>
                <w:bCs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  <w:proofErr w:type="spellStart"/>
            <w:r w:rsidRPr="0072239E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2239E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239E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2239E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239E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2239E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57E23E76" w14:textId="77777777" w:rsidR="009A672B" w:rsidRDefault="009A672B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492C7691" w14:textId="51D8870A" w:rsidR="00031A3E" w:rsidRPr="0072239E" w:rsidRDefault="00C82E64" w:rsidP="002009BE">
            <w:pPr>
              <w:pStyle w:val="a5"/>
              <w:numPr>
                <w:ilvl w:val="0"/>
                <w:numId w:val="6"/>
              </w:numPr>
              <w:suppressAutoHyphens/>
              <w:spacing w:after="0"/>
              <w:ind w:left="0" w:firstLine="360"/>
              <w:jc w:val="both"/>
              <w:rPr>
                <w:sz w:val="28"/>
                <w:lang w:val="uk-UA"/>
              </w:rPr>
            </w:pPr>
            <w:r w:rsidRPr="0072239E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2239E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 w:rsidRPr="0072239E"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2239E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 w:rsidRPr="0072239E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2239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2239E">
              <w:rPr>
                <w:sz w:val="28"/>
              </w:rPr>
              <w:t xml:space="preserve">начальник </w:t>
            </w:r>
            <w:proofErr w:type="spellStart"/>
            <w:r w:rsidRPr="0072239E">
              <w:rPr>
                <w:sz w:val="28"/>
              </w:rPr>
              <w:t>управління</w:t>
            </w:r>
            <w:proofErr w:type="spellEnd"/>
            <w:r w:rsidRPr="0072239E">
              <w:rPr>
                <w:sz w:val="28"/>
              </w:rPr>
              <w:t xml:space="preserve"> з </w:t>
            </w:r>
            <w:proofErr w:type="spellStart"/>
            <w:r w:rsidRPr="0072239E">
              <w:rPr>
                <w:sz w:val="28"/>
              </w:rPr>
              <w:t>організаційних</w:t>
            </w:r>
            <w:proofErr w:type="spellEnd"/>
            <w:r w:rsidRPr="0072239E">
              <w:rPr>
                <w:sz w:val="28"/>
              </w:rPr>
              <w:t xml:space="preserve"> </w:t>
            </w:r>
            <w:proofErr w:type="spellStart"/>
            <w:r w:rsidRPr="0072239E">
              <w:rPr>
                <w:sz w:val="28"/>
              </w:rPr>
              <w:t>питань</w:t>
            </w:r>
            <w:proofErr w:type="spellEnd"/>
            <w:r w:rsidRPr="0072239E">
              <w:rPr>
                <w:sz w:val="28"/>
              </w:rPr>
              <w:t xml:space="preserve"> </w:t>
            </w:r>
            <w:proofErr w:type="spellStart"/>
            <w:r w:rsidRPr="0072239E">
              <w:rPr>
                <w:sz w:val="28"/>
              </w:rPr>
              <w:t>діяльності</w:t>
            </w:r>
            <w:proofErr w:type="spellEnd"/>
            <w:r w:rsidRPr="0072239E">
              <w:rPr>
                <w:sz w:val="28"/>
              </w:rPr>
              <w:t xml:space="preserve"> ради</w:t>
            </w:r>
            <w:r w:rsidRPr="0072239E">
              <w:rPr>
                <w:sz w:val="28"/>
                <w:lang w:val="uk-UA"/>
              </w:rPr>
              <w:t xml:space="preserve"> </w:t>
            </w:r>
            <w:proofErr w:type="spellStart"/>
            <w:r w:rsidRPr="0072239E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2239E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239E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2239E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239E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2239E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Pr="00642E24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6A3A8F2B" w14:textId="77777777" w:rsidR="00C82E64" w:rsidRDefault="00C82E64" w:rsidP="00C82E6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639344E7" w:rsidR="00031A3E" w:rsidRDefault="00C82E64" w:rsidP="00C82E6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505B59FA" w:rsidR="00031A3E" w:rsidRPr="0072239E" w:rsidRDefault="00C82E64" w:rsidP="002009BE">
            <w:pPr>
              <w:pStyle w:val="a5"/>
              <w:numPr>
                <w:ilvl w:val="0"/>
                <w:numId w:val="5"/>
              </w:numPr>
              <w:suppressAutoHyphens/>
              <w:spacing w:after="0"/>
              <w:ind w:left="67" w:firstLine="0"/>
              <w:jc w:val="both"/>
              <w:rPr>
                <w:sz w:val="28"/>
              </w:rPr>
            </w:pPr>
            <w:r w:rsidRPr="0072239E">
              <w:rPr>
                <w:sz w:val="28"/>
              </w:rPr>
              <w:t xml:space="preserve">начальник </w:t>
            </w:r>
            <w:proofErr w:type="spellStart"/>
            <w:r w:rsidRPr="0072239E">
              <w:rPr>
                <w:sz w:val="28"/>
              </w:rPr>
              <w:t>управління</w:t>
            </w:r>
            <w:proofErr w:type="spellEnd"/>
            <w:r w:rsidRPr="0072239E">
              <w:rPr>
                <w:sz w:val="28"/>
              </w:rPr>
              <w:t xml:space="preserve"> правового </w:t>
            </w:r>
            <w:proofErr w:type="spellStart"/>
            <w:r w:rsidRPr="0072239E">
              <w:rPr>
                <w:sz w:val="28"/>
              </w:rPr>
              <w:t>забезпечення</w:t>
            </w:r>
            <w:proofErr w:type="spellEnd"/>
            <w:r w:rsidRPr="0072239E">
              <w:rPr>
                <w:sz w:val="28"/>
              </w:rPr>
              <w:t xml:space="preserve"> </w:t>
            </w:r>
            <w:proofErr w:type="spellStart"/>
            <w:r w:rsidRPr="0072239E">
              <w:rPr>
                <w:sz w:val="28"/>
              </w:rPr>
              <w:t>діяльності</w:t>
            </w:r>
            <w:proofErr w:type="spellEnd"/>
            <w:r w:rsidRPr="0072239E">
              <w:rPr>
                <w:sz w:val="28"/>
              </w:rPr>
              <w:t xml:space="preserve"> ради </w:t>
            </w:r>
            <w:proofErr w:type="spellStart"/>
            <w:r w:rsidRPr="0072239E">
              <w:rPr>
                <w:sz w:val="28"/>
              </w:rPr>
              <w:t>виконавчого</w:t>
            </w:r>
            <w:proofErr w:type="spellEnd"/>
            <w:r w:rsidRPr="0072239E">
              <w:rPr>
                <w:sz w:val="28"/>
              </w:rPr>
              <w:t xml:space="preserve"> </w:t>
            </w:r>
            <w:proofErr w:type="spellStart"/>
            <w:r w:rsidRPr="0072239E">
              <w:rPr>
                <w:sz w:val="28"/>
              </w:rPr>
              <w:t>апарату</w:t>
            </w:r>
            <w:proofErr w:type="spellEnd"/>
            <w:r w:rsidRPr="0072239E">
              <w:rPr>
                <w:sz w:val="28"/>
              </w:rPr>
              <w:t xml:space="preserve"> </w:t>
            </w:r>
            <w:proofErr w:type="spellStart"/>
            <w:r w:rsidRPr="0072239E">
              <w:rPr>
                <w:sz w:val="28"/>
              </w:rPr>
              <w:t>обласної</w:t>
            </w:r>
            <w:proofErr w:type="spellEnd"/>
            <w:r w:rsidRPr="0072239E">
              <w:rPr>
                <w:sz w:val="28"/>
              </w:rPr>
              <w:t xml:space="preserve"> ради</w:t>
            </w:r>
          </w:p>
        </w:tc>
      </w:tr>
      <w:tr w:rsidR="00031A3E" w:rsidRPr="001F5547" w14:paraId="62CB3B7E" w14:textId="77777777" w:rsidTr="00C82E64">
        <w:trPr>
          <w:trHeight w:val="702"/>
        </w:trPr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7E72652" w14:textId="681FBB9C" w:rsidR="00A03402" w:rsidRPr="0095331E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КОВАЛЬОВА Олена Михайлівна</w:t>
            </w:r>
          </w:p>
          <w:p w14:paraId="19B5D15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1BD50AFB" w14:textId="5B518094" w:rsidR="00FD09DA" w:rsidRDefault="00C82E64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</w:pPr>
            <w:r w:rsidRPr="001D73C7">
              <w:rPr>
                <w:b/>
                <w:bCs/>
                <w:i/>
                <w:sz w:val="28"/>
                <w:szCs w:val="28"/>
              </w:rPr>
              <w:t>СНІЖК</w:t>
            </w:r>
            <w:r>
              <w:rPr>
                <w:b/>
                <w:bCs/>
                <w:i/>
                <w:sz w:val="28"/>
                <w:szCs w:val="28"/>
              </w:rPr>
              <w:t>О</w:t>
            </w:r>
            <w:r w:rsidRPr="001D73C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D73C7">
              <w:rPr>
                <w:b/>
                <w:bCs/>
                <w:i/>
                <w:sz w:val="28"/>
                <w:szCs w:val="28"/>
              </w:rPr>
              <w:t>Олександр</w:t>
            </w:r>
            <w:proofErr w:type="spellEnd"/>
            <w:r w:rsidRPr="001D73C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D73C7">
              <w:rPr>
                <w:b/>
                <w:bCs/>
                <w:i/>
                <w:sz w:val="28"/>
                <w:szCs w:val="28"/>
              </w:rPr>
              <w:t>Олександрович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та </w:t>
            </w:r>
            <w:r w:rsidRPr="001D73C7">
              <w:rPr>
                <w:b/>
                <w:bCs/>
                <w:i/>
                <w:sz w:val="28"/>
                <w:szCs w:val="28"/>
              </w:rPr>
              <w:t>РЯБК</w:t>
            </w:r>
            <w:r>
              <w:rPr>
                <w:b/>
                <w:bCs/>
                <w:i/>
                <w:sz w:val="28"/>
                <w:szCs w:val="28"/>
              </w:rPr>
              <w:t>О</w:t>
            </w:r>
            <w:r w:rsidRPr="001D73C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D73C7">
              <w:rPr>
                <w:b/>
                <w:bCs/>
                <w:i/>
                <w:sz w:val="28"/>
                <w:szCs w:val="28"/>
              </w:rPr>
              <w:t>Володимир</w:t>
            </w:r>
            <w:proofErr w:type="spellEnd"/>
            <w:r w:rsidRPr="001D73C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D73C7">
              <w:rPr>
                <w:b/>
                <w:bCs/>
                <w:i/>
                <w:sz w:val="28"/>
                <w:szCs w:val="28"/>
              </w:rPr>
              <w:t>Володимирович</w:t>
            </w:r>
            <w:proofErr w:type="spellEnd"/>
          </w:p>
          <w:p w14:paraId="1CA5DA69" w14:textId="60BEA653" w:rsidR="00FD09DA" w:rsidRPr="001F5547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1" w:name="_Hlk63763784"/>
          </w:p>
          <w:p w14:paraId="21B8B481" w14:textId="54B607AF" w:rsidR="00031A3E" w:rsidRPr="0072239E" w:rsidRDefault="0072239E" w:rsidP="002009BE">
            <w:pPr>
              <w:pStyle w:val="a5"/>
              <w:numPr>
                <w:ilvl w:val="0"/>
                <w:numId w:val="4"/>
              </w:numPr>
              <w:suppressAutoHyphens/>
              <w:spacing w:after="0"/>
              <w:ind w:left="67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lastRenderedPageBreak/>
              <w:t xml:space="preserve">- </w:t>
            </w:r>
            <w:r w:rsidR="00BF76A7" w:rsidRPr="0072239E">
              <w:rPr>
                <w:sz w:val="28"/>
              </w:rPr>
              <w:t xml:space="preserve">начальник </w:t>
            </w:r>
            <w:proofErr w:type="spellStart"/>
            <w:r w:rsidR="00BF76A7" w:rsidRPr="0072239E">
              <w:rPr>
                <w:sz w:val="28"/>
              </w:rPr>
              <w:t>управління</w:t>
            </w:r>
            <w:proofErr w:type="spellEnd"/>
            <w:r w:rsidR="00BF76A7" w:rsidRPr="0072239E">
              <w:rPr>
                <w:sz w:val="28"/>
              </w:rPr>
              <w:t xml:space="preserve"> з </w:t>
            </w:r>
            <w:proofErr w:type="spellStart"/>
            <w:r w:rsidR="00BF76A7" w:rsidRPr="0072239E">
              <w:rPr>
                <w:sz w:val="28"/>
              </w:rPr>
              <w:t>питань</w:t>
            </w:r>
            <w:proofErr w:type="spellEnd"/>
            <w:r w:rsidR="00BF76A7" w:rsidRPr="0072239E">
              <w:rPr>
                <w:sz w:val="28"/>
              </w:rPr>
              <w:t xml:space="preserve"> </w:t>
            </w:r>
            <w:proofErr w:type="spellStart"/>
            <w:r w:rsidR="00BF76A7" w:rsidRPr="0072239E">
              <w:rPr>
                <w:sz w:val="28"/>
              </w:rPr>
              <w:t>комунальної</w:t>
            </w:r>
            <w:proofErr w:type="spellEnd"/>
            <w:r w:rsidR="00BF76A7" w:rsidRPr="0072239E">
              <w:rPr>
                <w:sz w:val="28"/>
              </w:rPr>
              <w:t xml:space="preserve"> </w:t>
            </w:r>
            <w:proofErr w:type="spellStart"/>
            <w:r w:rsidR="00BF76A7" w:rsidRPr="0072239E">
              <w:rPr>
                <w:sz w:val="28"/>
              </w:rPr>
              <w:t>власності</w:t>
            </w:r>
            <w:proofErr w:type="spellEnd"/>
            <w:r w:rsidR="00BF76A7" w:rsidRPr="0072239E">
              <w:rPr>
                <w:sz w:val="28"/>
              </w:rPr>
              <w:t xml:space="preserve"> </w:t>
            </w:r>
            <w:proofErr w:type="spellStart"/>
            <w:r w:rsidR="00BF76A7" w:rsidRPr="0072239E">
              <w:rPr>
                <w:sz w:val="28"/>
              </w:rPr>
              <w:t>виконавчого</w:t>
            </w:r>
            <w:proofErr w:type="spellEnd"/>
            <w:r w:rsidR="00BF76A7" w:rsidRPr="0072239E">
              <w:rPr>
                <w:sz w:val="28"/>
              </w:rPr>
              <w:t xml:space="preserve"> </w:t>
            </w:r>
            <w:proofErr w:type="spellStart"/>
            <w:r w:rsidR="00BF76A7" w:rsidRPr="0072239E">
              <w:rPr>
                <w:sz w:val="28"/>
              </w:rPr>
              <w:t>апарату</w:t>
            </w:r>
            <w:proofErr w:type="spellEnd"/>
            <w:r w:rsidR="00BF76A7" w:rsidRPr="0072239E">
              <w:rPr>
                <w:sz w:val="28"/>
              </w:rPr>
              <w:t xml:space="preserve"> </w:t>
            </w:r>
            <w:proofErr w:type="spellStart"/>
            <w:r w:rsidR="00BF76A7" w:rsidRPr="0072239E">
              <w:rPr>
                <w:sz w:val="28"/>
              </w:rPr>
              <w:t>обласної</w:t>
            </w:r>
            <w:proofErr w:type="spellEnd"/>
            <w:r w:rsidR="00BF76A7" w:rsidRPr="0072239E">
              <w:rPr>
                <w:sz w:val="28"/>
              </w:rPr>
              <w:t xml:space="preserve"> ради</w:t>
            </w:r>
          </w:p>
          <w:p w14:paraId="45F181D8" w14:textId="77777777" w:rsidR="00C54185" w:rsidRDefault="00C54185" w:rsidP="0072239E">
            <w:pPr>
              <w:suppressAutoHyphens/>
              <w:spacing w:after="0"/>
              <w:ind w:left="67"/>
              <w:jc w:val="both"/>
              <w:rPr>
                <w:sz w:val="28"/>
                <w:lang w:val="uk-UA"/>
              </w:rPr>
            </w:pPr>
          </w:p>
          <w:bookmarkEnd w:id="1"/>
          <w:p w14:paraId="26388ECE" w14:textId="27A3DE1A" w:rsidR="001F5547" w:rsidRPr="00C82E64" w:rsidRDefault="00C82E64" w:rsidP="00C82E64">
            <w:pPr>
              <w:spacing w:after="32"/>
              <w:ind w:left="35" w:right="2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претенденти</w:t>
            </w:r>
            <w:proofErr w:type="spellEnd"/>
            <w:r w:rsidRPr="000F17DD">
              <w:rPr>
                <w:sz w:val="28"/>
                <w:szCs w:val="28"/>
              </w:rPr>
              <w:t xml:space="preserve"> на посаду </w:t>
            </w:r>
            <w:r w:rsidR="00452B9D">
              <w:rPr>
                <w:sz w:val="28"/>
                <w:szCs w:val="28"/>
                <w:lang w:val="uk-UA"/>
              </w:rPr>
              <w:t xml:space="preserve">виконуючого </w:t>
            </w:r>
            <w:proofErr w:type="spellStart"/>
            <w:r w:rsidR="00452B9D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="00452B9D" w:rsidRPr="00452B9D">
              <w:rPr>
                <w:sz w:val="28"/>
                <w:szCs w:val="28"/>
              </w:rPr>
              <w:t>’</w:t>
            </w:r>
            <w:proofErr w:type="spellStart"/>
            <w:r w:rsidR="00452B9D">
              <w:rPr>
                <w:sz w:val="28"/>
                <w:szCs w:val="28"/>
                <w:lang w:val="uk-UA"/>
              </w:rPr>
              <w:t>язки</w:t>
            </w:r>
            <w:proofErr w:type="spellEnd"/>
            <w:r w:rsidR="00452B9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генерального </w:t>
            </w:r>
            <w:r>
              <w:rPr>
                <w:iCs/>
                <w:sz w:val="28"/>
                <w:szCs w:val="28"/>
              </w:rPr>
              <w:t xml:space="preserve">директора </w:t>
            </w:r>
            <w:r w:rsidRPr="001D73C7">
              <w:rPr>
                <w:iCs/>
                <w:sz w:val="28"/>
                <w:szCs w:val="28"/>
              </w:rPr>
              <w:t>КОМУНАЛЬНОГО НЕКОМЕРЦІЙНОГО ПІДПРИЄМСТВА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1D73C7">
              <w:rPr>
                <w:iCs/>
                <w:sz w:val="28"/>
                <w:szCs w:val="28"/>
              </w:rPr>
              <w:t>ХАРКІВСЬКОЇ ОБЛАСНОЇ РАДИ «ОБЛАСНА КЛІНІЧНА ПСИХІАТРИЧНА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1D73C7">
              <w:rPr>
                <w:iCs/>
                <w:sz w:val="28"/>
                <w:szCs w:val="28"/>
              </w:rPr>
              <w:t>ЛІКАРНЯ № 3»</w:t>
            </w:r>
            <w:r w:rsidRPr="00006C5C">
              <w:rPr>
                <w:sz w:val="28"/>
                <w:szCs w:val="28"/>
              </w:rPr>
              <w:t xml:space="preserve"> </w:t>
            </w:r>
          </w:p>
        </w:tc>
      </w:tr>
    </w:tbl>
    <w:p w14:paraId="29B635A1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0817D31" w14:textId="77777777" w:rsidR="001F5547" w:rsidRPr="00324119" w:rsidRDefault="00E75213" w:rsidP="001F5547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</w:rPr>
        <w:t xml:space="preserve"> </w:t>
      </w:r>
      <w:r w:rsidR="00FC2400">
        <w:rPr>
          <w:rFonts w:ascii="Times New Roman" w:hAnsi="Times New Roman"/>
          <w:sz w:val="28"/>
          <w:szCs w:val="28"/>
        </w:rPr>
        <w:t>член</w:t>
      </w:r>
      <w:r w:rsidR="00FC2400">
        <w:rPr>
          <w:rFonts w:ascii="Times New Roman" w:hAnsi="Times New Roman"/>
          <w:sz w:val="28"/>
          <w:szCs w:val="28"/>
          <w:lang w:val="uk-UA"/>
        </w:rPr>
        <w:t>і</w:t>
      </w:r>
      <w:r w:rsidR="00FC2400">
        <w:rPr>
          <w:rFonts w:ascii="Times New Roman" w:hAnsi="Times New Roman"/>
          <w:sz w:val="28"/>
          <w:szCs w:val="28"/>
        </w:rPr>
        <w:t xml:space="preserve">в </w:t>
      </w:r>
      <w:r w:rsidR="00FC2400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7D2C02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7D2C02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="007D2C02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ла </w:t>
      </w:r>
      <w:r w:rsidR="001F5547" w:rsidRPr="00B137B2">
        <w:rPr>
          <w:rFonts w:ascii="Times New Roman" w:hAnsi="Times New Roman"/>
          <w:sz w:val="28"/>
          <w:szCs w:val="28"/>
        </w:rPr>
        <w:t xml:space="preserve">депутатам </w:t>
      </w:r>
      <w:r w:rsidR="001F5547"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денного засідання: </w:t>
      </w:r>
    </w:p>
    <w:p w14:paraId="4D076CEE" w14:textId="77777777" w:rsidR="00A44BCC" w:rsidRDefault="00A44BCC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13C53A" w14:textId="77777777"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392DF0DD" w14:textId="77777777" w:rsidR="001513A1" w:rsidRPr="00452B9D" w:rsidRDefault="001513A1" w:rsidP="00452B9D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</w:rPr>
      </w:pPr>
    </w:p>
    <w:p w14:paraId="327E2FC5" w14:textId="77777777" w:rsidR="001513A1" w:rsidRPr="00452B9D" w:rsidRDefault="001513A1" w:rsidP="002009BE">
      <w:pPr>
        <w:pStyle w:val="a5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52B9D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452B9D">
        <w:rPr>
          <w:rFonts w:ascii="Times New Roman" w:hAnsi="Times New Roman"/>
          <w:iCs/>
          <w:sz w:val="28"/>
          <w:szCs w:val="28"/>
        </w:rPr>
        <w:t>проєкти</w:t>
      </w:r>
      <w:proofErr w:type="spellEnd"/>
      <w:r w:rsidRPr="00452B9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Cs/>
          <w:sz w:val="28"/>
          <w:szCs w:val="28"/>
        </w:rPr>
        <w:t>розпоряджень</w:t>
      </w:r>
      <w:proofErr w:type="spellEnd"/>
      <w:r w:rsidRPr="00452B9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452B9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452B9D">
        <w:rPr>
          <w:rFonts w:ascii="Times New Roman" w:hAnsi="Times New Roman"/>
          <w:iCs/>
          <w:sz w:val="28"/>
          <w:szCs w:val="28"/>
        </w:rPr>
        <w:t xml:space="preserve"> ради «</w:t>
      </w:r>
      <w:proofErr w:type="gramStart"/>
      <w:r w:rsidRPr="00452B9D">
        <w:rPr>
          <w:rFonts w:ascii="Times New Roman" w:hAnsi="Times New Roman"/>
          <w:sz w:val="28"/>
          <w:szCs w:val="28"/>
        </w:rPr>
        <w:t xml:space="preserve">Про  </w:t>
      </w:r>
      <w:proofErr w:type="spellStart"/>
      <w:r w:rsidRPr="00452B9D">
        <w:rPr>
          <w:rFonts w:ascii="Times New Roman" w:hAnsi="Times New Roman"/>
          <w:sz w:val="28"/>
          <w:szCs w:val="28"/>
        </w:rPr>
        <w:t>виконання</w:t>
      </w:r>
      <w:proofErr w:type="spellEnd"/>
      <w:proofErr w:type="gram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генерального директора </w:t>
      </w:r>
      <w:r w:rsidRPr="00452B9D">
        <w:rPr>
          <w:rFonts w:ascii="Times New Roman" w:hAnsi="Times New Roman"/>
          <w:color w:val="000000"/>
          <w:sz w:val="28"/>
          <w:szCs w:val="28"/>
        </w:rPr>
        <w:t>КОМУНАЛЬНОГО НЕКОМЕРЦІЙНОГО ПІДПРИЄМСТВА ХАРКІВСЬКОЇ ОБЛАСНОЇ РАДИ "ОБЛАСНА КЛІНІЧНА ПСИХІАТРИЧНА ЛІКАРНЯ 3"»</w:t>
      </w:r>
      <w:r w:rsidRPr="00452B9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52B9D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452B9D">
        <w:rPr>
          <w:rFonts w:ascii="Times New Roman" w:hAnsi="Times New Roman"/>
          <w:bCs/>
          <w:i/>
          <w:iCs/>
          <w:sz w:val="28"/>
          <w:szCs w:val="28"/>
        </w:rPr>
        <w:t>службові</w:t>
      </w:r>
      <w:proofErr w:type="spellEnd"/>
      <w:r w:rsidRPr="00452B9D">
        <w:rPr>
          <w:rFonts w:ascii="Times New Roman" w:hAnsi="Times New Roman"/>
          <w:bCs/>
          <w:i/>
          <w:iCs/>
          <w:sz w:val="28"/>
          <w:szCs w:val="28"/>
        </w:rPr>
        <w:t xml:space="preserve"> записки </w:t>
      </w:r>
      <w:proofErr w:type="spellStart"/>
      <w:r w:rsidRPr="00452B9D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452B9D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452B9D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452B9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452B9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452B9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452B9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452B9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452B9D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452B9D">
        <w:rPr>
          <w:rFonts w:ascii="Times New Roman" w:hAnsi="Times New Roman"/>
          <w:bCs/>
          <w:sz w:val="28"/>
          <w:szCs w:val="28"/>
        </w:rPr>
        <w:t xml:space="preserve"> </w:t>
      </w:r>
      <w:r w:rsidRPr="00452B9D">
        <w:rPr>
          <w:rFonts w:ascii="Times New Roman" w:hAnsi="Times New Roman"/>
          <w:bCs/>
          <w:i/>
          <w:iCs/>
          <w:sz w:val="28"/>
          <w:szCs w:val="28"/>
        </w:rPr>
        <w:t xml:space="preserve">№ВД-327-25 </w:t>
      </w:r>
      <w:proofErr w:type="spellStart"/>
      <w:r w:rsidRPr="00452B9D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452B9D">
        <w:rPr>
          <w:rFonts w:ascii="Times New Roman" w:hAnsi="Times New Roman"/>
          <w:bCs/>
          <w:i/>
          <w:iCs/>
          <w:sz w:val="28"/>
          <w:szCs w:val="28"/>
        </w:rPr>
        <w:t xml:space="preserve"> 04.06.2025 та №ВД-489-25 </w:t>
      </w:r>
      <w:proofErr w:type="spellStart"/>
      <w:r w:rsidRPr="00452B9D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452B9D">
        <w:rPr>
          <w:rFonts w:ascii="Times New Roman" w:hAnsi="Times New Roman"/>
          <w:bCs/>
          <w:i/>
          <w:iCs/>
          <w:sz w:val="28"/>
          <w:szCs w:val="28"/>
        </w:rPr>
        <w:t xml:space="preserve"> 08.08.2025).</w:t>
      </w:r>
    </w:p>
    <w:p w14:paraId="2DFB581B" w14:textId="77777777" w:rsidR="001513A1" w:rsidRPr="00452B9D" w:rsidRDefault="001513A1" w:rsidP="00452B9D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</w:rPr>
      </w:pPr>
      <w:r w:rsidRPr="00452B9D">
        <w:rPr>
          <w:rFonts w:ascii="Times New Roman" w:hAnsi="Times New Roman"/>
          <w:sz w:val="28"/>
          <w:szCs w:val="28"/>
        </w:rPr>
        <w:t xml:space="preserve">  </w:t>
      </w:r>
    </w:p>
    <w:p w14:paraId="1E6FDED9" w14:textId="77777777" w:rsidR="001513A1" w:rsidRPr="00452B9D" w:rsidRDefault="001513A1" w:rsidP="002009BE">
      <w:pPr>
        <w:pStyle w:val="a5"/>
        <w:numPr>
          <w:ilvl w:val="0"/>
          <w:numId w:val="3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452B9D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452B9D">
        <w:rPr>
          <w:rFonts w:ascii="Times New Roman" w:hAnsi="Times New Roman"/>
          <w:iCs/>
          <w:sz w:val="28"/>
          <w:szCs w:val="28"/>
        </w:rPr>
        <w:t>проєкти</w:t>
      </w:r>
      <w:proofErr w:type="spellEnd"/>
      <w:r w:rsidRPr="00452B9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Cs/>
          <w:sz w:val="28"/>
          <w:szCs w:val="28"/>
        </w:rPr>
        <w:t>розпоряджень</w:t>
      </w:r>
      <w:proofErr w:type="spellEnd"/>
      <w:r w:rsidRPr="00452B9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452B9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452B9D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452B9D">
        <w:rPr>
          <w:rFonts w:ascii="Times New Roman" w:hAnsi="Times New Roman"/>
          <w:sz w:val="28"/>
          <w:szCs w:val="28"/>
        </w:rPr>
        <w:t>щодо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майна за результатами </w:t>
      </w:r>
      <w:proofErr w:type="spellStart"/>
      <w:r w:rsidRPr="00452B9D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08.08.2025 </w:t>
      </w:r>
      <w:proofErr w:type="spellStart"/>
      <w:r w:rsidRPr="00452B9D">
        <w:rPr>
          <w:rFonts w:ascii="Times New Roman" w:hAnsi="Times New Roman"/>
          <w:sz w:val="28"/>
          <w:szCs w:val="28"/>
        </w:rPr>
        <w:t>звернень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комісією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52B9D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питань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452B9D">
        <w:rPr>
          <w:rFonts w:ascii="Times New Roman" w:hAnsi="Times New Roman"/>
          <w:sz w:val="28"/>
          <w:szCs w:val="28"/>
        </w:rPr>
        <w:t>що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52B9D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452B9D">
        <w:rPr>
          <w:rFonts w:ascii="Times New Roman" w:hAnsi="Times New Roman"/>
          <w:sz w:val="28"/>
          <w:szCs w:val="28"/>
        </w:rPr>
        <w:t>сіл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452B9D">
        <w:rPr>
          <w:rFonts w:ascii="Times New Roman" w:hAnsi="Times New Roman"/>
          <w:sz w:val="28"/>
          <w:szCs w:val="28"/>
        </w:rPr>
        <w:t>міст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області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(протокол 22) </w:t>
      </w:r>
      <w:r w:rsidRPr="00452B9D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ради №ВД-495-25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11.08.2025</w:t>
      </w:r>
      <w:r w:rsidRPr="00452B9D">
        <w:rPr>
          <w:rFonts w:ascii="Times New Roman" w:hAnsi="Times New Roman"/>
          <w:color w:val="000000"/>
          <w:sz w:val="28"/>
          <w:szCs w:val="28"/>
        </w:rPr>
        <w:t>):</w:t>
      </w:r>
    </w:p>
    <w:p w14:paraId="44C4F8E8" w14:textId="77777777" w:rsidR="001513A1" w:rsidRPr="00452B9D" w:rsidRDefault="001513A1" w:rsidP="00452B9D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452B9D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452B9D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52B9D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з балансу КОМУНАЛЬНОЇ УСТАНОВИ БОГОДУХІВСЬКОГО ДИТЯЧОГО БУДИНКУ – ІНТЕРНАТУ на </w:t>
      </w:r>
      <w:proofErr w:type="spellStart"/>
      <w:r w:rsidRPr="00452B9D">
        <w:rPr>
          <w:rFonts w:ascii="Times New Roman" w:hAnsi="Times New Roman"/>
          <w:sz w:val="28"/>
          <w:szCs w:val="28"/>
        </w:rPr>
        <w:t>баланси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установ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»; </w:t>
      </w:r>
    </w:p>
    <w:p w14:paraId="538DC076" w14:textId="77777777" w:rsidR="001513A1" w:rsidRPr="00452B9D" w:rsidRDefault="001513A1" w:rsidP="00452B9D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452B9D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452B9D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52B9D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з балансу КОМУНАЛЬНОЇ УСТАНОВИ МАЛИЖЕНСЬКОГО ПСИХОНЕВРОЛОГІЧНОГО ІНТЕРНАТУ на баланс КОМУНАЛЬНОЇ УСТАНОВИ ХОРОШЕВСЬКОГО ГЕРІАТРИЧНОГО ПАНСІОНАТУ»; </w:t>
      </w:r>
    </w:p>
    <w:p w14:paraId="001D4317" w14:textId="77777777" w:rsidR="001513A1" w:rsidRPr="00452B9D" w:rsidRDefault="001513A1" w:rsidP="00452B9D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452B9D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452B9D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52B9D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з балансу КОМУНАЛЬНОГО ПІДПРИЄМСТВА «ХАРКІВСЬКИЙ РЕГІОНАЛЬНИЙ ІНЖЕНЕРНО-КОНСУЛЬТАЦІЙНИЙ ЦЕНТР» на баланс КОМУНАЛЬНОГО ЗАКЛАДУ «ВЕТЕРАНСЬКИЙ ПРОСТІР “ПЛІЧ-О-ПЛІЧ”» ХАРКІВСЬКОЇ ОБЛАСНОЇ РАДИ»; </w:t>
      </w:r>
    </w:p>
    <w:p w14:paraId="7DA3831F" w14:textId="77777777" w:rsidR="001513A1" w:rsidRPr="00452B9D" w:rsidRDefault="001513A1" w:rsidP="00452B9D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452B9D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452B9D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52B9D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з балансу КОМУНАЛЬНОГО ПІДПРИЄМСТВА «ІНДУСТРІАЛЬНИЙ ПАРК «РОГАНЬ» ХАРКІВСЬКОЇ ОБЛАСНОЇ РАДИ на баланс КОМУНАЛЬНОГО ЗАКЛАДУ </w:t>
      </w:r>
      <w:r w:rsidRPr="00452B9D">
        <w:rPr>
          <w:rFonts w:ascii="Times New Roman" w:hAnsi="Times New Roman"/>
          <w:sz w:val="28"/>
          <w:szCs w:val="28"/>
        </w:rPr>
        <w:lastRenderedPageBreak/>
        <w:t>«ВЕТЕРАНСЬКИЙ ПРОСТІР “ПЛІЧ-О-ПЛІЧ”» ХАРКІВСЬКОЇ ОБЛАСНОЇ РАДИ»;</w:t>
      </w:r>
    </w:p>
    <w:p w14:paraId="04EA3E31" w14:textId="77777777" w:rsidR="001513A1" w:rsidRPr="00452B9D" w:rsidRDefault="001513A1" w:rsidP="00452B9D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452B9D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452B9D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52B9D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з балансу КОМУНАЛЬНОГО НЕКОМЕРЦІЙНОГО ПІДПРИЄМСТВА ХАРКІВСЬКОЇ ОБЛАСНОЇ РАДИ «ОБЛАСНА ДИТЯЧА ІНФЕКЦІЙНА КЛІНІЧНА ЛІКАРНЯ» на баланс КОМУНАЛЬНОГО ПІДПРИЄМСТВА ХАРКІВСЬКОЇ ОБЛАСНОЇ РАДИ “ОБЛАСНИЙ АПТЕЧНИЙ СКЛАД”;</w:t>
      </w:r>
    </w:p>
    <w:p w14:paraId="29609E51" w14:textId="77777777" w:rsidR="001513A1" w:rsidRPr="00452B9D" w:rsidRDefault="001513A1" w:rsidP="00452B9D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452B9D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452B9D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52B9D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з балансу КОМУНАЛЬНОГО НЕКОМЕРЦІЙНОГО ПІДПРИЄМСТВА ХАРКІВСЬКОЇ ОБЛАСНОЇ РАДИ «ОБЛАСНИЙ КАРДІОЛОГІЧНИЙ ЦЕНТР» на баланс КОМУНАЛЬНОГО ПІДПРИЄМСТВА ХАРКІВСЬКОЇ ОБЛАСНОЇ РАДИ “ОБЛАСНИЙ АПТЕЧНИЙ СКЛАД”»; </w:t>
      </w:r>
    </w:p>
    <w:p w14:paraId="7AA64BF5" w14:textId="77777777" w:rsidR="001513A1" w:rsidRPr="00452B9D" w:rsidRDefault="001513A1" w:rsidP="00452B9D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452B9D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452B9D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52B9D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з балансу КОМУНАЛЬНОГО НЕКОМЕРЦІЙНОГО ПІДПРИЄМСТВА ХАРКІВСЬКОЇ ОБЛАСНОЇ РАДИ «ОБЛАСНИЙ МЕДИЧНИЙ КЛІНІЧНИЙ ЦЕНТР УРОЛОГІЇ І НЕФРОЛОГІЇ ІМ. В. І. ШАПОВАЛА» на баланс КОМУНАЛЬНОГО ПІДПРИЄМСТВА ХАРКІВСЬКОЇ ОБЛАСНОЇ РАДИ “ОБЛАСНИЙ АПТЕЧНИЙ СКЛАД”»;</w:t>
      </w:r>
    </w:p>
    <w:p w14:paraId="58BD0198" w14:textId="77777777" w:rsidR="001513A1" w:rsidRPr="00452B9D" w:rsidRDefault="001513A1" w:rsidP="00452B9D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452B9D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452B9D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52B9D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з балансу КОМУНАЛЬНОГО НЕКОМЕРЦІЙНОГО ПІДПРИЄМСТВА ХАРКІВСЬКОЇ ОБЛАСНОЇ РАДИ «ОБЛАСНА КЛІНІЧНА ЛІКАРНЯ» на </w:t>
      </w:r>
      <w:proofErr w:type="spellStart"/>
      <w:r w:rsidRPr="00452B9D">
        <w:rPr>
          <w:rFonts w:ascii="Times New Roman" w:hAnsi="Times New Roman"/>
          <w:sz w:val="28"/>
          <w:szCs w:val="28"/>
        </w:rPr>
        <w:t>баланси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некомерційних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452B9D">
        <w:rPr>
          <w:rFonts w:ascii="Times New Roman" w:hAnsi="Times New Roman"/>
          <w:sz w:val="28"/>
          <w:szCs w:val="28"/>
        </w:rPr>
        <w:t>»;</w:t>
      </w:r>
    </w:p>
    <w:p w14:paraId="65F30D57" w14:textId="77777777" w:rsidR="001513A1" w:rsidRPr="00452B9D" w:rsidRDefault="001513A1" w:rsidP="00452B9D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452B9D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452B9D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52B9D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з балансу КОМУНАЛЬНОГО ЗАКЛАДУ «ЛОЗІВСЬКИЙ ФАХОВИЙ ВИЩИЙ КОЛЕДЖ МИСТЕЦТВ» ХАРКІВСЬКОЇ ОБЛАСНОЇ РАДИ на баланс ОБЛАСНОГО КОМУНАЛЬНОГО ПІДПРИЄМСТВА ХАРКІВСЬКОЇ ОБЛАСНОЇ РАДИ “ЗНАХІДКА”»;</w:t>
      </w:r>
    </w:p>
    <w:p w14:paraId="3853BCBD" w14:textId="77777777" w:rsidR="001513A1" w:rsidRDefault="001513A1" w:rsidP="00452B9D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2B9D">
        <w:rPr>
          <w:rFonts w:ascii="Times New Roman" w:hAnsi="Times New Roman"/>
          <w:sz w:val="28"/>
          <w:szCs w:val="28"/>
        </w:rPr>
        <w:t>-</w:t>
      </w:r>
      <w:r w:rsidRPr="00452B9D">
        <w:rPr>
          <w:rFonts w:ascii="Times New Roman" w:hAnsi="Times New Roman"/>
        </w:rPr>
        <w:t xml:space="preserve"> </w:t>
      </w:r>
      <w:r w:rsidRPr="00452B9D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452B9D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52B9D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з балансу КОМУНАЛЬНОГО ПІДПРИЄМСТВА «ХАРКІВСЬКИЙ ОБЛАСНИЙ ФОНД ПІДТРИМКИ ІНДИВІДУАЛЬНОГО ЖИТЛОВОГО БУДІВНИЦТВА НА СЕЛІ» на баланс ОБЛАСНОГО КОМУНАЛЬНОГО ВИРОБНИЧО- ЕКСПЛУАТАЦІЙНОГО ПІДПРИЄМСТВА “ДЕРЖПРОМ”».</w:t>
      </w:r>
    </w:p>
    <w:p w14:paraId="5DF0587B" w14:textId="77777777" w:rsidR="00452B9D" w:rsidRPr="00452B9D" w:rsidRDefault="00452B9D" w:rsidP="00452B9D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7C7B58" w14:textId="77777777" w:rsidR="001513A1" w:rsidRPr="00452B9D" w:rsidRDefault="001513A1" w:rsidP="00452B9D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452B9D">
        <w:rPr>
          <w:rFonts w:ascii="Times New Roman" w:hAnsi="Times New Roman"/>
          <w:sz w:val="28"/>
          <w:szCs w:val="28"/>
        </w:rPr>
        <w:t>3.</w:t>
      </w:r>
      <w:r w:rsidRPr="00452B9D">
        <w:rPr>
          <w:rFonts w:ascii="Times New Roman" w:hAnsi="Times New Roman"/>
        </w:rPr>
        <w:t xml:space="preserve"> </w:t>
      </w:r>
      <w:r w:rsidRPr="00452B9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52B9D">
        <w:rPr>
          <w:rFonts w:ascii="Times New Roman" w:hAnsi="Times New Roman"/>
          <w:sz w:val="28"/>
          <w:szCs w:val="28"/>
        </w:rPr>
        <w:t>тимчасове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від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сплати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орендної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плати ТОРГІВЕЛЬНО-ВИРОБНИЧОЇ ФІРМИ «ВЕСТА» за договором </w:t>
      </w:r>
      <w:proofErr w:type="spellStart"/>
      <w:r w:rsidRPr="00452B9D">
        <w:rPr>
          <w:rFonts w:ascii="Times New Roman" w:hAnsi="Times New Roman"/>
          <w:sz w:val="28"/>
          <w:szCs w:val="28"/>
        </w:rPr>
        <w:t>оренди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№ 90 </w:t>
      </w:r>
      <w:proofErr w:type="spellStart"/>
      <w:r w:rsidRPr="00452B9D">
        <w:rPr>
          <w:rFonts w:ascii="Times New Roman" w:hAnsi="Times New Roman"/>
          <w:sz w:val="28"/>
          <w:szCs w:val="28"/>
        </w:rPr>
        <w:t>цілісного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майнового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комплексу </w:t>
      </w:r>
      <w:proofErr w:type="spellStart"/>
      <w:r w:rsidRPr="00452B9D">
        <w:rPr>
          <w:rFonts w:ascii="Times New Roman" w:hAnsi="Times New Roman"/>
          <w:sz w:val="28"/>
          <w:szCs w:val="28"/>
        </w:rPr>
        <w:t>від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01 вересня 2011 року (</w:t>
      </w:r>
      <w:proofErr w:type="spellStart"/>
      <w:r w:rsidRPr="00452B9D">
        <w:rPr>
          <w:rFonts w:ascii="Times New Roman" w:hAnsi="Times New Roman"/>
          <w:sz w:val="28"/>
          <w:szCs w:val="28"/>
        </w:rPr>
        <w:t>зі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змінами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) на </w:t>
      </w:r>
      <w:proofErr w:type="spellStart"/>
      <w:r w:rsidRPr="00452B9D">
        <w:rPr>
          <w:rFonts w:ascii="Times New Roman" w:hAnsi="Times New Roman"/>
          <w:sz w:val="28"/>
          <w:szCs w:val="28"/>
        </w:rPr>
        <w:t>термін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невикористання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з 30 червня 2023 року до </w:t>
      </w:r>
      <w:proofErr w:type="spellStart"/>
      <w:r w:rsidRPr="00452B9D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об’єкта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оренди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до стану, в </w:t>
      </w:r>
      <w:proofErr w:type="spellStart"/>
      <w:r w:rsidRPr="00452B9D">
        <w:rPr>
          <w:rFonts w:ascii="Times New Roman" w:hAnsi="Times New Roman"/>
          <w:sz w:val="28"/>
          <w:szCs w:val="28"/>
        </w:rPr>
        <w:t>якому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він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sz w:val="28"/>
          <w:szCs w:val="28"/>
        </w:rPr>
        <w:t>перебував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52B9D">
        <w:rPr>
          <w:rFonts w:ascii="Times New Roman" w:hAnsi="Times New Roman"/>
          <w:sz w:val="28"/>
          <w:szCs w:val="28"/>
        </w:rPr>
        <w:t>настання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таких </w:t>
      </w:r>
      <w:proofErr w:type="spellStart"/>
      <w:r w:rsidRPr="00452B9D">
        <w:rPr>
          <w:rFonts w:ascii="Times New Roman" w:hAnsi="Times New Roman"/>
          <w:sz w:val="28"/>
          <w:szCs w:val="28"/>
        </w:rPr>
        <w:t>обставин</w:t>
      </w:r>
      <w:proofErr w:type="spellEnd"/>
      <w:r w:rsidRPr="00452B9D">
        <w:rPr>
          <w:rFonts w:ascii="Times New Roman" w:hAnsi="Times New Roman"/>
          <w:sz w:val="28"/>
          <w:szCs w:val="28"/>
        </w:rPr>
        <w:t xml:space="preserve"> </w:t>
      </w:r>
      <w:r w:rsidRPr="00452B9D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ради №ВД-488-25 </w:t>
      </w:r>
      <w:proofErr w:type="spellStart"/>
      <w:r w:rsidRPr="00452B9D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08.08.2025</w:t>
      </w:r>
      <w:r w:rsidRPr="00452B9D">
        <w:rPr>
          <w:rFonts w:ascii="Times New Roman" w:hAnsi="Times New Roman"/>
          <w:color w:val="000000"/>
          <w:sz w:val="28"/>
          <w:szCs w:val="28"/>
        </w:rPr>
        <w:t>)</w:t>
      </w:r>
      <w:r w:rsidRPr="00452B9D">
        <w:rPr>
          <w:rFonts w:ascii="Times New Roman" w:hAnsi="Times New Roman"/>
          <w:sz w:val="28"/>
          <w:szCs w:val="28"/>
        </w:rPr>
        <w:t>.</w:t>
      </w:r>
    </w:p>
    <w:p w14:paraId="6594D341" w14:textId="10344C15" w:rsidR="001513A1" w:rsidRPr="00452B9D" w:rsidRDefault="001513A1" w:rsidP="00452B9D">
      <w:pPr>
        <w:spacing w:after="0" w:line="240" w:lineRule="auto"/>
        <w:ind w:left="567" w:right="34"/>
        <w:jc w:val="both"/>
        <w:rPr>
          <w:rFonts w:ascii="Times New Roman" w:hAnsi="Times New Roman"/>
          <w:color w:val="000000"/>
          <w:sz w:val="28"/>
          <w:szCs w:val="28"/>
        </w:rPr>
      </w:pPr>
      <w:r w:rsidRPr="00452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452B9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1-3):</w:t>
      </w:r>
      <w:r w:rsidRPr="00452B9D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452B9D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452B9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452B9D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452B9D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r w:rsidRPr="00452B9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52B9D">
        <w:rPr>
          <w:rFonts w:ascii="Times New Roman" w:hAnsi="Times New Roman"/>
          <w:color w:val="000000"/>
          <w:sz w:val="28"/>
          <w:szCs w:val="28"/>
        </w:rPr>
        <w:t>–</w:t>
      </w:r>
      <w:proofErr w:type="gramEnd"/>
      <w:r w:rsidRPr="00452B9D">
        <w:rPr>
          <w:rFonts w:ascii="Times New Roman" w:hAnsi="Times New Roman"/>
          <w:color w:val="000000"/>
          <w:sz w:val="28"/>
          <w:szCs w:val="28"/>
        </w:rPr>
        <w:t xml:space="preserve">  начальник  </w:t>
      </w:r>
      <w:proofErr w:type="spellStart"/>
      <w:r w:rsidRPr="00452B9D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452B9D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452B9D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452B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452B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452B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452B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452B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452B9D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9796139" w14:textId="77777777" w:rsidR="001513A1" w:rsidRPr="00452B9D" w:rsidRDefault="001513A1" w:rsidP="00452B9D">
      <w:pPr>
        <w:spacing w:after="0" w:line="240" w:lineRule="auto"/>
        <w:ind w:right="34"/>
        <w:jc w:val="both"/>
        <w:rPr>
          <w:rFonts w:ascii="Times New Roman" w:hAnsi="Times New Roman"/>
          <w:i/>
          <w:sz w:val="28"/>
          <w:szCs w:val="28"/>
        </w:rPr>
      </w:pPr>
      <w:r w:rsidRPr="00452B9D">
        <w:rPr>
          <w:rFonts w:ascii="Times New Roman" w:hAnsi="Times New Roman"/>
          <w:sz w:val="28"/>
          <w:szCs w:val="28"/>
        </w:rPr>
        <w:t xml:space="preserve"> </w:t>
      </w:r>
      <w:r w:rsidRPr="00452B9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</w:t>
      </w:r>
    </w:p>
    <w:p w14:paraId="60937DCE" w14:textId="77777777" w:rsidR="001513A1" w:rsidRPr="00452B9D" w:rsidRDefault="001513A1" w:rsidP="00452B9D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452B9D">
        <w:rPr>
          <w:rFonts w:ascii="Times New Roman" w:hAnsi="Times New Roman"/>
          <w:bCs/>
          <w:color w:val="000000"/>
          <w:sz w:val="28"/>
          <w:szCs w:val="28"/>
        </w:rPr>
        <w:t>4.</w:t>
      </w:r>
      <w:r w:rsidRPr="00452B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52B9D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452B9D">
        <w:rPr>
          <w:rFonts w:ascii="Times New Roman" w:hAnsi="Times New Roman"/>
          <w:color w:val="000000"/>
          <w:sz w:val="28"/>
          <w:szCs w:val="28"/>
        </w:rPr>
        <w:t>.</w:t>
      </w:r>
      <w:r w:rsidRPr="00452B9D">
        <w:rPr>
          <w:rFonts w:ascii="Times New Roman" w:hAnsi="Times New Roman"/>
          <w:sz w:val="28"/>
          <w:szCs w:val="28"/>
        </w:rPr>
        <w:t xml:space="preserve"> </w:t>
      </w:r>
    </w:p>
    <w:p w14:paraId="0D775C3C" w14:textId="77777777" w:rsidR="001F5547" w:rsidRDefault="001F5547" w:rsidP="00A1153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p w14:paraId="2E9AD64D" w14:textId="36FF05C7" w:rsidR="00820CA0" w:rsidRPr="00981AB1" w:rsidRDefault="00452B9D" w:rsidP="00981AB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44BCC"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744A4AF9" w14:textId="77777777" w:rsidR="002B4A96" w:rsidRDefault="002B4A96" w:rsidP="00EE0B7B">
      <w:pPr>
        <w:tabs>
          <w:tab w:val="left" w:pos="284"/>
          <w:tab w:val="left" w:pos="993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3677489E" w14:textId="1DFDABB1" w:rsidR="00F26574" w:rsidRPr="00452B9D" w:rsidRDefault="00E26817" w:rsidP="002009BE">
      <w:pPr>
        <w:pStyle w:val="a5"/>
        <w:numPr>
          <w:ilvl w:val="0"/>
          <w:numId w:val="2"/>
        </w:numPr>
        <w:shd w:val="clear" w:color="auto" w:fill="FFFFFF"/>
        <w:tabs>
          <w:tab w:val="clear" w:pos="502"/>
          <w:tab w:val="left" w:pos="284"/>
          <w:tab w:val="left" w:pos="426"/>
          <w:tab w:val="left" w:pos="567"/>
          <w:tab w:val="left" w:pos="1701"/>
          <w:tab w:val="left" w:pos="2127"/>
        </w:tabs>
        <w:spacing w:before="120"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E26817">
        <w:rPr>
          <w:rFonts w:ascii="Times New Roman" w:hAnsi="Times New Roman"/>
          <w:sz w:val="28"/>
          <w:szCs w:val="28"/>
          <w:lang w:val="uk-UA"/>
        </w:rPr>
        <w:t xml:space="preserve"> СЛУХАЛИ: </w:t>
      </w:r>
      <w:r w:rsidR="00F26574" w:rsidRPr="00452B9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="00452B9D" w:rsidRPr="00452B9D">
        <w:rPr>
          <w:rFonts w:ascii="Times New Roman" w:hAnsi="Times New Roman"/>
          <w:b/>
          <w:bCs/>
          <w:iCs/>
          <w:sz w:val="28"/>
          <w:szCs w:val="28"/>
          <w:lang w:val="uk-UA"/>
        </w:rPr>
        <w:t>проєкти</w:t>
      </w:r>
      <w:proofErr w:type="spellEnd"/>
      <w:r w:rsidR="00452B9D" w:rsidRPr="00452B9D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розпоряджень голови обласної ради «</w:t>
      </w:r>
      <w:r w:rsidR="00452B9D" w:rsidRPr="00452B9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 виконання обов’язків генерального директора </w:t>
      </w:r>
      <w:r w:rsidR="00452B9D" w:rsidRPr="00452B9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КОМУНАЛЬНОГО НЕКОМЕРЦІЙНОГО ПІДПРИЄМСТВА ХАРКІВСЬКОЇ ОБЛАСНОЇ РАДИ "ОБЛАСНА КЛІНІЧНА ПСИХІАТРИЧНА ЛІКАРНЯ 3"» </w:t>
      </w:r>
      <w:r w:rsidR="00452B9D" w:rsidRPr="00452B9D">
        <w:rPr>
          <w:rFonts w:ascii="Times New Roman" w:hAnsi="Times New Roman"/>
          <w:bCs/>
          <w:sz w:val="28"/>
          <w:szCs w:val="28"/>
          <w:lang w:val="uk-UA"/>
        </w:rPr>
        <w:t>(</w:t>
      </w:r>
      <w:r w:rsidR="00452B9D" w:rsidRPr="00452B9D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службові записки </w:t>
      </w:r>
      <w:r w:rsidR="00452B9D" w:rsidRPr="00452B9D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452B9D" w:rsidRPr="00452B9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52B9D" w:rsidRPr="00452B9D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№ВД-327-25 від 04.06.2025 та №ВД-489-25 від 08.08.2025)</w:t>
      </w:r>
      <w:r w:rsidR="00F26574" w:rsidRPr="00452B9D">
        <w:rPr>
          <w:rFonts w:ascii="Times New Roman" w:hAnsi="Times New Roman"/>
          <w:sz w:val="28"/>
          <w:szCs w:val="28"/>
          <w:lang w:val="uk-UA"/>
        </w:rPr>
        <w:t>.</w:t>
      </w:r>
    </w:p>
    <w:p w14:paraId="1929A247" w14:textId="5F71B242" w:rsidR="00F26574" w:rsidRPr="00116742" w:rsidRDefault="00F26574" w:rsidP="00F26574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 xml:space="preserve">–начальник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03A97353" w14:textId="11F57DB1" w:rsidR="00A72FD7" w:rsidRPr="00A72FD7" w:rsidRDefault="00F26574" w:rsidP="007A150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F26574">
        <w:rPr>
          <w:rFonts w:ascii="Times New Roman" w:hAnsi="Times New Roman"/>
          <w:b/>
          <w:i/>
          <w:sz w:val="28"/>
          <w:szCs w:val="28"/>
          <w:lang w:val="uk-UA"/>
        </w:rPr>
        <w:t>Доповідачка</w:t>
      </w:r>
      <w:r w:rsidRPr="00F26574">
        <w:rPr>
          <w:rFonts w:ascii="Times New Roman" w:hAnsi="Times New Roman"/>
          <w:b/>
          <w:iCs/>
          <w:sz w:val="28"/>
          <w:szCs w:val="28"/>
          <w:lang w:val="uk-UA"/>
        </w:rPr>
        <w:t xml:space="preserve">  </w:t>
      </w:r>
      <w:r w:rsidRPr="00F26574">
        <w:rPr>
          <w:rFonts w:ascii="Times New Roman" w:hAnsi="Times New Roman"/>
          <w:iCs/>
          <w:sz w:val="28"/>
          <w:szCs w:val="28"/>
          <w:lang w:val="uk-UA"/>
        </w:rPr>
        <w:t xml:space="preserve">проінформувала, що дане питання </w:t>
      </w:r>
      <w:r w:rsidR="007A1500"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="007A1500"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="007A1500" w:rsidRPr="00A9026E">
        <w:rPr>
          <w:rFonts w:ascii="Times New Roman" w:hAnsi="Times New Roman"/>
          <w:sz w:val="28"/>
          <w:szCs w:val="28"/>
          <w:lang w:val="uk-UA"/>
        </w:rPr>
        <w:t xml:space="preserve">виконавчого апарату обласної ради </w:t>
      </w:r>
      <w:r w:rsidR="00452B9D" w:rsidRPr="00A9026E">
        <w:rPr>
          <w:rFonts w:ascii="Times New Roman" w:hAnsi="Times New Roman"/>
          <w:sz w:val="28"/>
          <w:szCs w:val="28"/>
          <w:lang w:val="uk-UA"/>
        </w:rPr>
        <w:t xml:space="preserve">на підставі заяв від </w:t>
      </w:r>
      <w:r w:rsidR="00452B9D">
        <w:rPr>
          <w:rFonts w:ascii="Times New Roman" w:hAnsi="Times New Roman"/>
          <w:spacing w:val="-6"/>
          <w:sz w:val="28"/>
          <w:szCs w:val="28"/>
          <w:lang w:val="uk-UA"/>
        </w:rPr>
        <w:t xml:space="preserve">СНІЖКА Олександра Олександровича та РЯБКА Володимира Володимировича </w:t>
      </w:r>
      <w:r w:rsidR="00452B9D" w:rsidRPr="00A9026E">
        <w:rPr>
          <w:rFonts w:ascii="Times New Roman" w:hAnsi="Times New Roman"/>
          <w:sz w:val="28"/>
          <w:szCs w:val="28"/>
          <w:lang w:val="uk-UA"/>
        </w:rPr>
        <w:t>щодо покладання на н</w:t>
      </w:r>
      <w:r w:rsidR="00452B9D">
        <w:rPr>
          <w:rFonts w:ascii="Times New Roman" w:hAnsi="Times New Roman"/>
          <w:sz w:val="28"/>
          <w:szCs w:val="28"/>
          <w:lang w:val="uk-UA"/>
        </w:rPr>
        <w:t>их</w:t>
      </w:r>
      <w:r w:rsidR="00452B9D" w:rsidRPr="00A9026E">
        <w:rPr>
          <w:rFonts w:ascii="Times New Roman" w:hAnsi="Times New Roman"/>
          <w:sz w:val="28"/>
          <w:szCs w:val="28"/>
          <w:lang w:val="uk-UA"/>
        </w:rPr>
        <w:t xml:space="preserve"> виконання обов’язків </w:t>
      </w:r>
      <w:r w:rsidR="00452B9D">
        <w:rPr>
          <w:rFonts w:ascii="Times New Roman" w:hAnsi="Times New Roman"/>
          <w:sz w:val="28"/>
          <w:szCs w:val="28"/>
          <w:lang w:val="uk-UA"/>
        </w:rPr>
        <w:t xml:space="preserve">генерального </w:t>
      </w:r>
      <w:r w:rsidR="00452B9D" w:rsidRPr="00A9026E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452B9D">
        <w:rPr>
          <w:rFonts w:ascii="Times New Roman" w:hAnsi="Times New Roman"/>
          <w:sz w:val="28"/>
          <w:szCs w:val="28"/>
          <w:lang w:val="uk-UA"/>
        </w:rPr>
        <w:t>зазначеного Підприємства</w:t>
      </w:r>
      <w:r w:rsidR="006078B1">
        <w:rPr>
          <w:rFonts w:ascii="Times New Roman" w:hAnsi="Times New Roman"/>
          <w:sz w:val="28"/>
          <w:szCs w:val="28"/>
          <w:lang w:val="uk-UA"/>
        </w:rPr>
        <w:t xml:space="preserve"> та надала характеристику кожному із кандидатів</w:t>
      </w:r>
      <w:r w:rsidR="00A72FD7" w:rsidRPr="00A72FD7">
        <w:rPr>
          <w:rFonts w:ascii="Times New Roman" w:hAnsi="Times New Roman"/>
          <w:bCs/>
          <w:iCs/>
          <w:sz w:val="28"/>
          <w:lang w:val="uk-UA"/>
        </w:rPr>
        <w:t>.</w:t>
      </w:r>
    </w:p>
    <w:p w14:paraId="536B9169" w14:textId="77777777" w:rsidR="000C4C5C" w:rsidRDefault="00F26574" w:rsidP="00F265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759A1CB6" w14:textId="3EAFB4E7" w:rsidR="00F26574" w:rsidRPr="002F2970" w:rsidRDefault="000C4C5C" w:rsidP="00F265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F26574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F26574">
        <w:rPr>
          <w:rFonts w:ascii="Times New Roman" w:hAnsi="Times New Roman"/>
          <w:sz w:val="28"/>
          <w:lang w:val="uk-UA"/>
        </w:rPr>
        <w:t>поставили</w:t>
      </w:r>
      <w:r w:rsidR="00F26574" w:rsidRPr="002F2970">
        <w:rPr>
          <w:rFonts w:ascii="Times New Roman" w:hAnsi="Times New Roman"/>
          <w:sz w:val="28"/>
          <w:lang w:val="uk-UA"/>
        </w:rPr>
        <w:t xml:space="preserve"> </w:t>
      </w:r>
      <w:r w:rsidR="00F26574">
        <w:rPr>
          <w:rFonts w:ascii="Times New Roman" w:hAnsi="Times New Roman"/>
          <w:sz w:val="28"/>
          <w:lang w:val="uk-UA"/>
        </w:rPr>
        <w:t xml:space="preserve">низку запитань доповідачці, </w:t>
      </w:r>
      <w:r w:rsidR="006078B1">
        <w:rPr>
          <w:rFonts w:ascii="Times New Roman" w:hAnsi="Times New Roman"/>
          <w:spacing w:val="-6"/>
          <w:sz w:val="28"/>
          <w:szCs w:val="28"/>
          <w:lang w:val="uk-UA"/>
        </w:rPr>
        <w:t>СНІЖКУ Олександру Олександровичу та РЯБКУ Володимиру Володимировичу</w:t>
      </w:r>
      <w:r w:rsidR="007A1500">
        <w:rPr>
          <w:rFonts w:ascii="Times New Roman" w:hAnsi="Times New Roman"/>
          <w:sz w:val="28"/>
          <w:szCs w:val="28"/>
          <w:lang w:val="uk-UA"/>
        </w:rPr>
        <w:t>, на які отримали відповідь</w:t>
      </w:r>
      <w:r w:rsidR="00A72FD7" w:rsidRPr="00A72FD7">
        <w:rPr>
          <w:rFonts w:ascii="TimesNewRomanPSMT" w:hAnsi="TimesNewRomanPSMT" w:cs="TimesNewRomanPSMT"/>
          <w:bCs/>
          <w:sz w:val="28"/>
          <w:szCs w:val="28"/>
        </w:rPr>
        <w:t xml:space="preserve"> </w:t>
      </w:r>
      <w:r w:rsidR="00F26574">
        <w:rPr>
          <w:rFonts w:ascii="TimesNewRomanPSMT" w:hAnsi="TimesNewRomanPSMT" w:cs="TimesNewRomanPSMT"/>
          <w:sz w:val="28"/>
          <w:szCs w:val="28"/>
          <w:lang w:val="uk-UA"/>
        </w:rPr>
        <w:t xml:space="preserve">та </w:t>
      </w:r>
      <w:r w:rsidR="00F26574" w:rsidRPr="002F2970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344C5FAA" w14:textId="77777777" w:rsidR="00F26574" w:rsidRPr="002F2970" w:rsidRDefault="00F26574" w:rsidP="00F265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0FEC5CF" w14:textId="1FF70EF1" w:rsidR="00F26574" w:rsidRPr="006078B1" w:rsidRDefault="00F26574" w:rsidP="00F265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A96DE2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6078B1" w:rsidRPr="006078B1">
        <w:rPr>
          <w:rFonts w:ascii="Times New Roman" w:hAnsi="Times New Roman"/>
          <w:bCs/>
          <w:iCs/>
          <w:sz w:val="28"/>
          <w:lang w:val="uk-UA"/>
        </w:rPr>
        <w:t>яка звернулась до</w:t>
      </w:r>
      <w:r w:rsidR="006078B1" w:rsidRPr="006078B1">
        <w:rPr>
          <w:rFonts w:ascii="Times New Roman" w:hAnsi="Times New Roman"/>
          <w:bCs/>
          <w:iCs/>
          <w:sz w:val="28"/>
        </w:rPr>
        <w:t xml:space="preserve"> начальник</w:t>
      </w:r>
      <w:r w:rsidR="006078B1" w:rsidRPr="006078B1">
        <w:rPr>
          <w:rFonts w:ascii="Times New Roman" w:hAnsi="Times New Roman"/>
          <w:bCs/>
          <w:iCs/>
          <w:sz w:val="28"/>
          <w:lang w:val="uk-UA"/>
        </w:rPr>
        <w:t>а</w:t>
      </w:r>
      <w:r w:rsidR="006078B1" w:rsidRPr="006078B1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6078B1" w:rsidRPr="006078B1">
        <w:rPr>
          <w:rFonts w:ascii="Times New Roman" w:hAnsi="Times New Roman"/>
          <w:bCs/>
          <w:iCs/>
          <w:sz w:val="28"/>
        </w:rPr>
        <w:t>управління</w:t>
      </w:r>
      <w:proofErr w:type="spellEnd"/>
      <w:r w:rsidR="006078B1" w:rsidRPr="006078B1">
        <w:rPr>
          <w:rFonts w:ascii="Times New Roman" w:hAnsi="Times New Roman"/>
          <w:bCs/>
          <w:iCs/>
          <w:sz w:val="28"/>
        </w:rPr>
        <w:t xml:space="preserve"> правового </w:t>
      </w:r>
      <w:proofErr w:type="spellStart"/>
      <w:r w:rsidR="006078B1" w:rsidRPr="006078B1">
        <w:rPr>
          <w:rFonts w:ascii="Times New Roman" w:hAnsi="Times New Roman"/>
          <w:bCs/>
          <w:iCs/>
          <w:sz w:val="28"/>
        </w:rPr>
        <w:t>забезпечення</w:t>
      </w:r>
      <w:proofErr w:type="spellEnd"/>
      <w:r w:rsidR="006078B1" w:rsidRPr="006078B1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6078B1" w:rsidRPr="006078B1">
        <w:rPr>
          <w:rFonts w:ascii="Times New Roman" w:hAnsi="Times New Roman"/>
          <w:bCs/>
          <w:iCs/>
          <w:sz w:val="28"/>
        </w:rPr>
        <w:t>діяльності</w:t>
      </w:r>
      <w:proofErr w:type="spellEnd"/>
      <w:r w:rsidR="006078B1" w:rsidRPr="006078B1">
        <w:rPr>
          <w:rFonts w:ascii="Times New Roman" w:hAnsi="Times New Roman"/>
          <w:bCs/>
          <w:iCs/>
          <w:sz w:val="28"/>
        </w:rPr>
        <w:t xml:space="preserve"> ради </w:t>
      </w:r>
      <w:proofErr w:type="spellStart"/>
      <w:r w:rsidR="006078B1" w:rsidRPr="006078B1">
        <w:rPr>
          <w:rFonts w:ascii="Times New Roman" w:hAnsi="Times New Roman"/>
          <w:bCs/>
          <w:iCs/>
          <w:sz w:val="28"/>
        </w:rPr>
        <w:t>виконавчого</w:t>
      </w:r>
      <w:proofErr w:type="spellEnd"/>
      <w:r w:rsidR="006078B1" w:rsidRPr="006078B1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6078B1" w:rsidRPr="006078B1">
        <w:rPr>
          <w:rFonts w:ascii="Times New Roman" w:hAnsi="Times New Roman"/>
          <w:bCs/>
          <w:iCs/>
          <w:sz w:val="28"/>
        </w:rPr>
        <w:t>апарату</w:t>
      </w:r>
      <w:proofErr w:type="spellEnd"/>
      <w:r w:rsidR="006078B1" w:rsidRPr="006078B1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="006078B1" w:rsidRPr="006078B1">
        <w:rPr>
          <w:rFonts w:ascii="Times New Roman" w:hAnsi="Times New Roman"/>
          <w:bCs/>
          <w:iCs/>
          <w:sz w:val="28"/>
        </w:rPr>
        <w:t>обласної</w:t>
      </w:r>
      <w:proofErr w:type="spellEnd"/>
      <w:r w:rsidR="006078B1" w:rsidRPr="006078B1">
        <w:rPr>
          <w:rFonts w:ascii="Times New Roman" w:hAnsi="Times New Roman"/>
          <w:bCs/>
          <w:iCs/>
          <w:sz w:val="28"/>
        </w:rPr>
        <w:t xml:space="preserve"> ради</w:t>
      </w:r>
      <w:r w:rsidR="006078B1" w:rsidRPr="006078B1">
        <w:rPr>
          <w:rFonts w:ascii="Times New Roman" w:hAnsi="Times New Roman"/>
          <w:bCs/>
          <w:iCs/>
          <w:sz w:val="28"/>
          <w:lang w:val="uk-UA"/>
        </w:rPr>
        <w:t xml:space="preserve"> стосовно процедури голосування по кандидатурам.</w:t>
      </w:r>
    </w:p>
    <w:p w14:paraId="3E54DAAA" w14:textId="7BFA69B5" w:rsidR="00AB6A34" w:rsidRPr="00AB6A34" w:rsidRDefault="00AB6A34" w:rsidP="00AB6A34">
      <w:pPr>
        <w:suppressAutoHyphens/>
        <w:spacing w:after="0"/>
        <w:ind w:firstLine="708"/>
        <w:rPr>
          <w:rFonts w:ascii="Times New Roman" w:hAnsi="Times New Roman"/>
          <w:b/>
          <w:i/>
          <w:sz w:val="28"/>
          <w:lang w:val="uk-UA"/>
        </w:rPr>
      </w:pPr>
      <w:r w:rsidRPr="00AB6A34">
        <w:rPr>
          <w:rFonts w:ascii="Times New Roman" w:hAnsi="Times New Roman"/>
          <w:b/>
          <w:i/>
          <w:sz w:val="28"/>
          <w:lang w:val="uk-UA"/>
        </w:rPr>
        <w:t>Ілля КРЮЧКОВ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AB6A34">
        <w:rPr>
          <w:rFonts w:ascii="Times New Roman" w:hAnsi="Times New Roman"/>
          <w:bCs/>
          <w:iCs/>
          <w:sz w:val="28"/>
          <w:lang w:val="uk-UA"/>
        </w:rPr>
        <w:t>надав роз’яснення з зазначеного питання.</w:t>
      </w:r>
    </w:p>
    <w:p w14:paraId="7B665DFC" w14:textId="77777777" w:rsidR="00AB6A34" w:rsidRDefault="00AB6A34" w:rsidP="00F265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DE458A5" w14:textId="50B64448" w:rsidR="00F26574" w:rsidRDefault="00F26574" w:rsidP="00F265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2986FC" w14:textId="77777777" w:rsidR="00F26574" w:rsidRPr="00CC46D7" w:rsidRDefault="00F26574" w:rsidP="00F26574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F898B3E" w14:textId="77777777" w:rsidR="00AB6A34" w:rsidRPr="00B82F31" w:rsidRDefault="00F26574" w:rsidP="00E41CEB">
      <w:pPr>
        <w:tabs>
          <w:tab w:val="left" w:pos="567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AB6A34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="00AB6A34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огодити </w:t>
      </w:r>
      <w:r w:rsidR="00AB6A34"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="00AB6A34"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</w:t>
      </w:r>
      <w:r w:rsidR="00AB6A34" w:rsidRPr="00633562">
        <w:rPr>
          <w:rFonts w:ascii="Times New Roman" w:hAnsi="Times New Roman"/>
          <w:bCs/>
          <w:sz w:val="28"/>
          <w:szCs w:val="28"/>
        </w:rPr>
        <w:t xml:space="preserve">генерального директора </w:t>
      </w:r>
      <w:r w:rsidR="00AB6A34" w:rsidRPr="00633562">
        <w:rPr>
          <w:rFonts w:ascii="Times New Roman" w:hAnsi="Times New Roman"/>
          <w:bCs/>
          <w:color w:val="000000"/>
          <w:sz w:val="28"/>
          <w:szCs w:val="28"/>
        </w:rPr>
        <w:t>КОМУНАЛЬНОГО НЕКОМЕРЦІЙНОГО ПІДПРИЄМСТВА ХАРКІВСЬКОЇ ОБЛАСНОЇ РАДИ "ОБЛАСНА КЛІНІЧНА ПСИХІАТРИЧНА ЛІКАРНЯ</w:t>
      </w:r>
      <w:r w:rsidR="00AB6A34" w:rsidRPr="006335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№3</w:t>
      </w:r>
      <w:r w:rsidR="00AB6A34">
        <w:rPr>
          <w:rFonts w:ascii="Times New Roman" w:hAnsi="Times New Roman"/>
          <w:bCs/>
          <w:color w:val="000000"/>
          <w:sz w:val="28"/>
          <w:szCs w:val="28"/>
          <w:lang w:val="uk-UA"/>
        </w:rPr>
        <w:t>»</w:t>
      </w:r>
      <w:r w:rsidR="00AB6A34" w:rsidRPr="006335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AB6A34" w:rsidRPr="00633562">
        <w:rPr>
          <w:rFonts w:ascii="Times New Roman" w:hAnsi="Times New Roman"/>
          <w:bCs/>
          <w:sz w:val="28"/>
          <w:szCs w:val="28"/>
        </w:rPr>
        <w:t xml:space="preserve">на </w:t>
      </w:r>
      <w:r w:rsidR="00AB6A34">
        <w:rPr>
          <w:rFonts w:ascii="Times New Roman" w:hAnsi="Times New Roman"/>
          <w:spacing w:val="-6"/>
          <w:sz w:val="28"/>
          <w:szCs w:val="28"/>
          <w:lang w:val="uk-UA"/>
        </w:rPr>
        <w:t xml:space="preserve">СНІЖКА Олександра Олександровича </w:t>
      </w:r>
      <w:r w:rsidR="00AB6A34">
        <w:rPr>
          <w:rFonts w:ascii="Times New Roman" w:hAnsi="Times New Roman"/>
          <w:sz w:val="28"/>
          <w:szCs w:val="28"/>
          <w:lang w:val="uk-UA"/>
        </w:rPr>
        <w:t xml:space="preserve">до призначення керівника </w:t>
      </w:r>
      <w:proofErr w:type="spellStart"/>
      <w:r w:rsidR="00AB6A34" w:rsidRPr="003D2A2A">
        <w:rPr>
          <w:rFonts w:ascii="Times New Roman" w:hAnsi="Times New Roman"/>
          <w:sz w:val="28"/>
          <w:szCs w:val="28"/>
        </w:rPr>
        <w:t>цього</w:t>
      </w:r>
      <w:proofErr w:type="spellEnd"/>
      <w:r w:rsidR="00AB6A34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A34" w:rsidRPr="003D2A2A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AB6A34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A34" w:rsidRPr="003D2A2A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AB6A34" w:rsidRPr="003D2A2A">
        <w:rPr>
          <w:rFonts w:ascii="Times New Roman" w:hAnsi="Times New Roman"/>
          <w:sz w:val="28"/>
          <w:szCs w:val="28"/>
        </w:rPr>
        <w:t xml:space="preserve"> до норм чинного трудового </w:t>
      </w:r>
      <w:proofErr w:type="spellStart"/>
      <w:r w:rsidR="00AB6A34" w:rsidRPr="003D2A2A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AB6A34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A34" w:rsidRPr="003D2A2A">
        <w:rPr>
          <w:rFonts w:ascii="Times New Roman" w:hAnsi="Times New Roman"/>
          <w:sz w:val="28"/>
          <w:szCs w:val="28"/>
        </w:rPr>
        <w:t>України</w:t>
      </w:r>
      <w:proofErr w:type="spellEnd"/>
      <w:r w:rsidR="00AB6A34" w:rsidRPr="003D2A2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B6A34" w:rsidRPr="003D2A2A">
        <w:rPr>
          <w:rFonts w:ascii="Times New Roman" w:hAnsi="Times New Roman"/>
          <w:sz w:val="28"/>
          <w:szCs w:val="28"/>
        </w:rPr>
        <w:t>встановленого</w:t>
      </w:r>
      <w:proofErr w:type="spellEnd"/>
      <w:r w:rsidR="00AB6A34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A34" w:rsidRPr="003D2A2A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="00AB6A34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A34" w:rsidRPr="003D2A2A">
        <w:rPr>
          <w:rFonts w:ascii="Times New Roman" w:hAnsi="Times New Roman"/>
          <w:sz w:val="28"/>
          <w:szCs w:val="28"/>
        </w:rPr>
        <w:t>обласною</w:t>
      </w:r>
      <w:proofErr w:type="spellEnd"/>
      <w:r w:rsidR="00AB6A34" w:rsidRPr="003D2A2A">
        <w:rPr>
          <w:rFonts w:ascii="Times New Roman" w:hAnsi="Times New Roman"/>
          <w:sz w:val="28"/>
          <w:szCs w:val="28"/>
        </w:rPr>
        <w:t xml:space="preserve"> радою порядку</w:t>
      </w:r>
      <w:r w:rsidR="00AB6A34" w:rsidRPr="00A9026E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6AAFA60F" w14:textId="77777777" w:rsidR="00AB6A34" w:rsidRDefault="00AB6A34" w:rsidP="00AB6A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8273CC" w14:textId="77777777" w:rsidR="00AB6A34" w:rsidRPr="00925D79" w:rsidRDefault="00AB6A34" w:rsidP="00AB6A3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4620196" w14:textId="0121CCEA" w:rsidR="00F0285C" w:rsidRDefault="00F0285C" w:rsidP="00F26574">
      <w:pPr>
        <w:tabs>
          <w:tab w:val="left" w:pos="426"/>
          <w:tab w:val="left" w:pos="502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lang w:val="uk-UA"/>
        </w:rPr>
      </w:pPr>
    </w:p>
    <w:p w14:paraId="1310FEF6" w14:textId="11CB80B2" w:rsidR="007F5870" w:rsidRPr="00E41CEB" w:rsidRDefault="007F5870" w:rsidP="002009BE">
      <w:pPr>
        <w:pStyle w:val="a5"/>
        <w:numPr>
          <w:ilvl w:val="0"/>
          <w:numId w:val="2"/>
        </w:numPr>
        <w:tabs>
          <w:tab w:val="clear" w:pos="502"/>
          <w:tab w:val="left" w:pos="426"/>
          <w:tab w:val="left" w:pos="1701"/>
        </w:tabs>
        <w:spacing w:after="0" w:line="240" w:lineRule="auto"/>
        <w:ind w:left="1701" w:right="34" w:hanging="1701"/>
        <w:jc w:val="both"/>
        <w:rPr>
          <w:rFonts w:ascii="Times New Roman" w:hAnsi="Times New Roman"/>
          <w:sz w:val="28"/>
          <w:szCs w:val="28"/>
        </w:rPr>
      </w:pPr>
      <w:r w:rsidRPr="00E41CEB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Pr="00E41CEB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Pr="00E41CEB">
        <w:rPr>
          <w:rFonts w:ascii="Times New Roman" w:hAnsi="Times New Roman"/>
          <w:b/>
          <w:bCs/>
          <w:iCs/>
          <w:sz w:val="28"/>
          <w:szCs w:val="28"/>
        </w:rPr>
        <w:t>проєкти</w:t>
      </w:r>
      <w:proofErr w:type="spellEnd"/>
      <w:r w:rsidRPr="00E41CE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iCs/>
          <w:sz w:val="28"/>
          <w:szCs w:val="28"/>
        </w:rPr>
        <w:t>розпоряджень</w:t>
      </w:r>
      <w:proofErr w:type="spellEnd"/>
      <w:r w:rsidRPr="00E41CE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iCs/>
          <w:sz w:val="28"/>
          <w:szCs w:val="28"/>
        </w:rPr>
        <w:t>голови</w:t>
      </w:r>
      <w:proofErr w:type="spellEnd"/>
      <w:r w:rsidRPr="00E41CE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iCs/>
          <w:sz w:val="28"/>
          <w:szCs w:val="28"/>
        </w:rPr>
        <w:t>обласної</w:t>
      </w:r>
      <w:proofErr w:type="spellEnd"/>
      <w:r w:rsidRPr="00E41CEB">
        <w:rPr>
          <w:rFonts w:ascii="Times New Roman" w:hAnsi="Times New Roman"/>
          <w:b/>
          <w:bCs/>
          <w:iCs/>
          <w:sz w:val="28"/>
          <w:szCs w:val="28"/>
        </w:rPr>
        <w:t xml:space="preserve"> ради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майна за результатами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08.08.2025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звернень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комісією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питань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стосовно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(протокол 22)</w:t>
      </w:r>
      <w:r w:rsidRPr="00E41CEB">
        <w:rPr>
          <w:rFonts w:ascii="Times New Roman" w:hAnsi="Times New Roman"/>
          <w:sz w:val="28"/>
          <w:szCs w:val="28"/>
        </w:rPr>
        <w:t xml:space="preserve"> </w:t>
      </w:r>
      <w:r w:rsidRPr="00E41CE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ради №ВД-495-25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11.08.2025</w:t>
      </w:r>
      <w:r w:rsidRPr="00E41CEB">
        <w:rPr>
          <w:rFonts w:ascii="Times New Roman" w:hAnsi="Times New Roman"/>
          <w:color w:val="000000"/>
          <w:sz w:val="28"/>
          <w:szCs w:val="28"/>
        </w:rPr>
        <w:t>):</w:t>
      </w:r>
    </w:p>
    <w:p w14:paraId="0E11EC0D" w14:textId="77777777" w:rsidR="007F5870" w:rsidRPr="007F5870" w:rsidRDefault="007F5870" w:rsidP="007F5870">
      <w:pPr>
        <w:spacing w:after="0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F5870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7F5870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F5870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з балансу КОМУНАЛЬНОЇ УСТАНОВИ БОГОДУХІВСЬКОГО ДИТЯЧОГО БУДИНКУ – ІНТЕРНАТУ на </w:t>
      </w:r>
      <w:proofErr w:type="spellStart"/>
      <w:r w:rsidRPr="007F5870">
        <w:rPr>
          <w:rFonts w:ascii="Times New Roman" w:hAnsi="Times New Roman"/>
          <w:sz w:val="28"/>
          <w:szCs w:val="28"/>
        </w:rPr>
        <w:t>баланси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установ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»; </w:t>
      </w:r>
    </w:p>
    <w:p w14:paraId="6099698A" w14:textId="77777777" w:rsidR="007F5870" w:rsidRPr="007F5870" w:rsidRDefault="007F5870" w:rsidP="007F5870">
      <w:pPr>
        <w:spacing w:after="0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F5870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7F5870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F5870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з балансу КОМУНАЛЬНОЇ УСТАНОВИ МАЛИЖЕНСЬКОГО ПСИХОНЕВРОЛОГІЧНОГО ІНТЕРНАТУ на баланс КОМУНАЛЬНОЇ УСТАНОВИ ХОРОШЕВСЬКОГО ГЕРІАТРИЧНОГО ПАНСІОНАТУ»; </w:t>
      </w:r>
    </w:p>
    <w:p w14:paraId="7872C386" w14:textId="77777777" w:rsidR="007F5870" w:rsidRPr="007F5870" w:rsidRDefault="007F5870" w:rsidP="007F5870">
      <w:pPr>
        <w:spacing w:after="0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F5870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7F5870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F5870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з балансу КОМУНАЛЬНОГО ПІДПРИЄМСТВА «ХАРКІВСЬКИЙ РЕГІОНАЛЬНИЙ ІНЖЕНЕРНО-КОНСУЛЬТАЦІЙНИЙ ЦЕНТР» на баланс КОМУНАЛЬНОГО ЗАКЛАДУ «ВЕТЕРАНСЬКИЙ ПРОСТІР “ПЛІЧ-О-ПЛІЧ”» ХАРКІВСЬКОЇ ОБЛАСНОЇ РАДИ»; </w:t>
      </w:r>
    </w:p>
    <w:p w14:paraId="65C3D733" w14:textId="77777777" w:rsidR="007F5870" w:rsidRPr="007F5870" w:rsidRDefault="007F5870" w:rsidP="007F5870">
      <w:pPr>
        <w:spacing w:after="0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F5870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7F5870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F5870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з балансу КОМУНАЛЬНОГО ПІДПРИЄМСТВА «ІНДУСТРІАЛЬНИЙ ПАРК «РОГАНЬ» ХАРКІВСЬКОЇ ОБЛАСНОЇ РАДИ на баланс КОМУНАЛЬНОГО ЗАКЛАДУ «ВЕТЕРАНСЬКИЙ ПРОСТІР “ПЛІЧ-О-ПЛІЧ”» ХАРКІВСЬКОЇ ОБЛАСНОЇ РАДИ»;</w:t>
      </w:r>
    </w:p>
    <w:p w14:paraId="2523B28B" w14:textId="77777777" w:rsidR="007F5870" w:rsidRPr="007F5870" w:rsidRDefault="007F5870" w:rsidP="007F5870">
      <w:pPr>
        <w:spacing w:after="0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F5870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7F5870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F5870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з балансу КОМУНАЛЬНОГО НЕКОМЕРЦІЙНОГО ПІДПРИЄМСТВА ХАРКІВСЬКОЇ ОБЛАСНОЇ РАДИ «ОБЛАСНА ДИТЯЧА ІНФЕКЦІЙНА КЛІНІЧНА ЛІКАРНЯ» на баланс КОМУНАЛЬНОГО ПІДПРИЄМСТВА ХАРКІВСЬКОЇ ОБЛАСНОЇ РАДИ “ОБЛАСНИЙ АПТЕЧНИЙ СКЛАД”;</w:t>
      </w:r>
    </w:p>
    <w:p w14:paraId="6585515D" w14:textId="77777777" w:rsidR="007F5870" w:rsidRPr="007F5870" w:rsidRDefault="007F5870" w:rsidP="007F5870">
      <w:pPr>
        <w:spacing w:after="3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F5870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7F5870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F5870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з балансу КОМУНАЛЬНОГО НЕКОМЕРЦІЙНОГО ПІДПРИЄМСТВА ХАРКІВСЬКОЇ ОБЛАСНОЇ РАДИ «ОБЛАСНИЙ КАРДІОЛОГІЧНИЙ ЦЕНТР» на баланс КОМУНАЛЬНОГО ПІДПРИЄМСТВА ХАРКІВСЬКОЇ ОБЛАСНОЇ РАДИ “ОБЛАСНИЙ АПТЕЧНИЙ СКЛАД”»; </w:t>
      </w:r>
    </w:p>
    <w:p w14:paraId="468F58F1" w14:textId="77777777" w:rsidR="007F5870" w:rsidRPr="007F5870" w:rsidRDefault="007F5870" w:rsidP="007F5870">
      <w:pPr>
        <w:spacing w:after="3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F5870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7F5870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F5870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з балансу КОМУНАЛЬНОГО НЕКОМЕРЦІЙНОГО ПІДПРИЄМСТВА ХАРКІВСЬКОЇ ОБЛАСНОЇ РАДИ «ОБЛАСНИЙ МЕДИЧНИЙ КЛІНІЧНИЙ ЦЕНТР УРОЛОГІЇ І НЕФРОЛОГІЇ ІМ. В. І. ШАПОВАЛА» на баланс КОМУНАЛЬНОГО ПІДПРИЄМСТВА ХАРКІВСЬКОЇ ОБЛАСНОЇ РАДИ “ОБЛАСНИЙ АПТЕЧНИЙ СКЛАД”»;</w:t>
      </w:r>
    </w:p>
    <w:p w14:paraId="0453EE92" w14:textId="77777777" w:rsidR="007F5870" w:rsidRPr="007F5870" w:rsidRDefault="007F5870" w:rsidP="007F5870">
      <w:pPr>
        <w:spacing w:after="3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F5870">
        <w:rPr>
          <w:rFonts w:ascii="Times New Roman" w:hAnsi="Times New Roman"/>
          <w:sz w:val="28"/>
          <w:szCs w:val="28"/>
        </w:rPr>
        <w:lastRenderedPageBreak/>
        <w:t xml:space="preserve">- «Про </w:t>
      </w:r>
      <w:proofErr w:type="spellStart"/>
      <w:r w:rsidRPr="007F5870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F5870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з балансу КОМУНАЛЬНОГО НЕКОМЕРЦІЙНОГО ПІДПРИЄМСТВА ХАРКІВСЬКОЇ ОБЛАСНОЇ РАДИ «ОБЛАСНА КЛІНІЧНА ЛІКАРНЯ» на </w:t>
      </w:r>
      <w:proofErr w:type="spellStart"/>
      <w:r w:rsidRPr="007F5870">
        <w:rPr>
          <w:rFonts w:ascii="Times New Roman" w:hAnsi="Times New Roman"/>
          <w:sz w:val="28"/>
          <w:szCs w:val="28"/>
        </w:rPr>
        <w:t>баланси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некомерційних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7F5870">
        <w:rPr>
          <w:rFonts w:ascii="Times New Roman" w:hAnsi="Times New Roman"/>
          <w:sz w:val="28"/>
          <w:szCs w:val="28"/>
        </w:rPr>
        <w:t>»;</w:t>
      </w:r>
    </w:p>
    <w:p w14:paraId="22F4026D" w14:textId="77777777" w:rsidR="007F5870" w:rsidRPr="007F5870" w:rsidRDefault="007F5870" w:rsidP="007F5870">
      <w:pPr>
        <w:spacing w:after="3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F5870">
        <w:rPr>
          <w:rFonts w:ascii="Times New Roman" w:hAnsi="Times New Roman"/>
          <w:sz w:val="28"/>
          <w:szCs w:val="28"/>
        </w:rPr>
        <w:t xml:space="preserve">-«Про </w:t>
      </w:r>
      <w:proofErr w:type="spellStart"/>
      <w:r w:rsidRPr="007F5870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F5870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з балансу КОМУНАЛЬНОГО ЗАКЛАДУ «ЛОЗІВСЬКИЙ ФАХОВИЙ ВИЩИЙ КОЛЕДЖ МИСТЕЦТВ» ХАРКІВСЬКОЇ ОБЛАСНОЇ РАДИ на баланс ОБЛАСНОГО КОМУНАЛЬНОГО ПІДПРИЄМСТВА ХАРКІВСЬКОЇ ОБЛАСНОЇ РАДИ “ЗНАХІДКА”»;</w:t>
      </w:r>
    </w:p>
    <w:p w14:paraId="060DC999" w14:textId="77777777" w:rsidR="007F5870" w:rsidRPr="007F5870" w:rsidRDefault="007F5870" w:rsidP="007F5870">
      <w:pPr>
        <w:spacing w:after="0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F5870">
        <w:rPr>
          <w:rFonts w:ascii="Times New Roman" w:hAnsi="Times New Roman"/>
          <w:sz w:val="28"/>
          <w:szCs w:val="28"/>
        </w:rPr>
        <w:t>-</w:t>
      </w:r>
      <w:r w:rsidRPr="007F5870">
        <w:rPr>
          <w:rFonts w:ascii="Times New Roman" w:hAnsi="Times New Roman"/>
        </w:rPr>
        <w:t xml:space="preserve"> </w:t>
      </w:r>
      <w:r w:rsidRPr="007F5870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7F5870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7F5870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870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F5870">
        <w:rPr>
          <w:rFonts w:ascii="Times New Roman" w:hAnsi="Times New Roman"/>
          <w:sz w:val="28"/>
          <w:szCs w:val="28"/>
        </w:rPr>
        <w:t xml:space="preserve"> з балансу КОМУНАЛЬНОГО ПІДПРИЄМСТВА «ХАРКІВСЬКИЙ ОБЛАСНИЙ ФОНД ПІДТРИМКИ ІНДИВІДУАЛЬНОГО ЖИТЛОВОГО БУДІВНИЦТВА НА СЕЛІ» на баланс ОБЛАСНОГО КОМУНАЛЬНОГО ВИРОБНИЧО- ЕКСПЛУАТАЦІЙНОГО ПІДПРИЄМСТВА “ДЕРЖПРОМ”».</w:t>
      </w:r>
    </w:p>
    <w:p w14:paraId="785DF1E3" w14:textId="77777777" w:rsidR="007F5870" w:rsidRPr="000A5F3A" w:rsidRDefault="007F5870" w:rsidP="007F5870">
      <w:pPr>
        <w:shd w:val="clear" w:color="auto" w:fill="FFFFFF"/>
        <w:tabs>
          <w:tab w:val="left" w:pos="284"/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284"/>
        <w:jc w:val="both"/>
        <w:rPr>
          <w:rFonts w:ascii="Times New Roman" w:hAnsi="Times New Roman"/>
          <w:b/>
          <w:i/>
          <w:sz w:val="28"/>
          <w:lang w:val="uk-UA"/>
        </w:rPr>
      </w:pPr>
      <w:r w:rsidRPr="000A5F3A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0A5F3A">
        <w:rPr>
          <w:rFonts w:ascii="Times New Roman" w:hAnsi="Times New Roman"/>
          <w:sz w:val="28"/>
          <w:u w:val="single"/>
          <w:lang w:val="uk-UA"/>
        </w:rPr>
        <w:t>:</w:t>
      </w:r>
      <w:r w:rsidRPr="000A5F3A">
        <w:rPr>
          <w:rFonts w:ascii="Times New Roman" w:hAnsi="Times New Roman"/>
          <w:sz w:val="28"/>
          <w:lang w:val="uk-UA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proofErr w:type="spellStart"/>
      <w:r w:rsidRPr="00904104">
        <w:rPr>
          <w:rFonts w:ascii="Times New Roman" w:hAnsi="Times New Roman"/>
          <w:color w:val="000000"/>
          <w:sz w:val="28"/>
          <w:szCs w:val="28"/>
        </w:rPr>
        <w:t>ачальник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A5F3A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ради.</w:t>
      </w:r>
      <w:r w:rsidRP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47158A06" w14:textId="77777777" w:rsidR="007F5870" w:rsidRPr="000A5F3A" w:rsidRDefault="007F5870" w:rsidP="007F587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05CEC10" w14:textId="711D1112" w:rsidR="007F5870" w:rsidRPr="00E41CEB" w:rsidRDefault="007F5870" w:rsidP="007F5870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5F3A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0A5F3A">
        <w:rPr>
          <w:rFonts w:ascii="Times New Roman" w:hAnsi="Times New Roman"/>
          <w:b/>
          <w:sz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Pr="003308F2">
        <w:rPr>
          <w:rFonts w:ascii="Times New Roman" w:hAnsi="Times New Roman"/>
          <w:sz w:val="28"/>
          <w:szCs w:val="28"/>
          <w:lang w:val="uk-UA"/>
        </w:rPr>
        <w:t>на підставі звернень комунальних підприємств, установ, закладів, що є у спільній власності територіальних громад сіл, селищ, міст області</w:t>
      </w:r>
      <w:r w:rsidR="00E41CEB">
        <w:rPr>
          <w:rFonts w:ascii="Times New Roman" w:hAnsi="Times New Roman"/>
          <w:sz w:val="28"/>
          <w:szCs w:val="28"/>
          <w:lang w:val="uk-UA"/>
        </w:rPr>
        <w:t xml:space="preserve"> за результатами їх розгляду </w:t>
      </w:r>
      <w:r w:rsidR="00E41CEB" w:rsidRPr="00E41CEB">
        <w:rPr>
          <w:rFonts w:ascii="Times New Roman" w:hAnsi="Times New Roman"/>
          <w:sz w:val="28"/>
          <w:szCs w:val="28"/>
          <w:lang w:val="uk-UA"/>
        </w:rPr>
        <w:t xml:space="preserve">комісією </w:t>
      </w:r>
      <w:r w:rsidR="00E41CEB">
        <w:rPr>
          <w:rFonts w:ascii="Times New Roman" w:hAnsi="Times New Roman"/>
          <w:sz w:val="28"/>
          <w:szCs w:val="28"/>
          <w:lang w:val="uk-UA"/>
        </w:rPr>
        <w:t xml:space="preserve">обласної ради </w:t>
      </w:r>
      <w:r w:rsidR="00E41CEB" w:rsidRPr="00E41CEB">
        <w:rPr>
          <w:rFonts w:ascii="Times New Roman" w:hAnsi="Times New Roman"/>
          <w:sz w:val="28"/>
          <w:szCs w:val="28"/>
          <w:lang w:val="uk-UA"/>
        </w:rPr>
        <w:t>з розгляду питань стосовно списання майна, що знаходиться у спільній власності територіальних громад сіл, селищ, міст області (протокол 22</w:t>
      </w:r>
      <w:r w:rsidR="00E41CEB">
        <w:rPr>
          <w:rFonts w:ascii="Times New Roman" w:hAnsi="Times New Roman"/>
          <w:sz w:val="28"/>
          <w:szCs w:val="28"/>
          <w:lang w:val="uk-UA"/>
        </w:rPr>
        <w:t xml:space="preserve"> від 08.08.2025</w:t>
      </w:r>
      <w:r w:rsidR="00E41CEB" w:rsidRPr="00E41CEB">
        <w:rPr>
          <w:rFonts w:ascii="Times New Roman" w:hAnsi="Times New Roman"/>
          <w:sz w:val="28"/>
          <w:szCs w:val="28"/>
          <w:lang w:val="uk-UA"/>
        </w:rPr>
        <w:t>)</w:t>
      </w:r>
      <w:r w:rsidRPr="00E41CEB">
        <w:rPr>
          <w:rFonts w:ascii="Times New Roman" w:hAnsi="Times New Roman"/>
          <w:sz w:val="28"/>
          <w:szCs w:val="28"/>
          <w:lang w:val="uk-UA"/>
        </w:rPr>
        <w:t>.</w:t>
      </w:r>
    </w:p>
    <w:p w14:paraId="27D8DA29" w14:textId="77777777" w:rsidR="007F5870" w:rsidRDefault="007F5870" w:rsidP="007F5870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45362126" w14:textId="77777777" w:rsidR="007F5870" w:rsidRPr="00611E1F" w:rsidRDefault="007F5870" w:rsidP="007F587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48A288DE" w14:textId="77777777" w:rsidR="007F5870" w:rsidRDefault="007F5870" w:rsidP="007F5870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E69933A" w14:textId="77777777" w:rsidR="007F5870" w:rsidRDefault="007F5870" w:rsidP="007F58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Pr="00822C9F">
        <w:rPr>
          <w:rFonts w:ascii="Times New Roman" w:hAnsi="Times New Roman"/>
          <w:b/>
          <w:bCs/>
          <w:i/>
          <w:iCs/>
          <w:sz w:val="28"/>
          <w:lang w:val="uk-UA"/>
        </w:rPr>
        <w:t xml:space="preserve">Людмила ГАСАН,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5341E519" w14:textId="77777777" w:rsidR="007F5870" w:rsidRDefault="007F5870" w:rsidP="007F58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21FEBF6F" w14:textId="77777777" w:rsidR="007F5870" w:rsidRDefault="007F5870" w:rsidP="007F58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502C683" w14:textId="77777777" w:rsidR="007F5870" w:rsidRPr="00820EF4" w:rsidRDefault="007F5870" w:rsidP="007F5870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864821D" w14:textId="77777777" w:rsidR="00E41CEB" w:rsidRPr="003308F2" w:rsidRDefault="007F5870" w:rsidP="00E41CE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r w:rsidRPr="00921A02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E41CEB" w:rsidRPr="00A813DC">
        <w:rPr>
          <w:rFonts w:ascii="Times New Roman" w:hAnsi="Times New Roman"/>
          <w:spacing w:val="-6"/>
          <w:sz w:val="28"/>
          <w:szCs w:val="28"/>
          <w:lang w:val="uk-UA"/>
        </w:rPr>
        <w:t>Погодити</w:t>
      </w:r>
      <w:r w:rsidR="00E41CEB"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1CEB"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="00E41CEB" w:rsidRPr="003308F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E41CEB" w:rsidRPr="003308F2">
        <w:rPr>
          <w:rFonts w:ascii="Times New Roman" w:hAnsi="Times New Roman"/>
          <w:sz w:val="28"/>
          <w:szCs w:val="28"/>
        </w:rPr>
        <w:t>спільної</w:t>
      </w:r>
      <w:proofErr w:type="spellEnd"/>
      <w:r w:rsidR="00E41CEB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1CEB" w:rsidRPr="003308F2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E41CEB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1CEB" w:rsidRPr="003308F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E41CEB" w:rsidRPr="003308F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E41CEB" w:rsidRPr="003308F2">
        <w:rPr>
          <w:rFonts w:ascii="Times New Roman" w:hAnsi="Times New Roman"/>
          <w:sz w:val="28"/>
          <w:szCs w:val="28"/>
        </w:rPr>
        <w:t>сіл</w:t>
      </w:r>
      <w:proofErr w:type="spellEnd"/>
      <w:r w:rsidR="00E41CEB" w:rsidRPr="003308F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E41CEB" w:rsidRPr="003308F2">
        <w:rPr>
          <w:rFonts w:ascii="Times New Roman" w:hAnsi="Times New Roman"/>
          <w:sz w:val="28"/>
          <w:szCs w:val="28"/>
        </w:rPr>
        <w:t>міст</w:t>
      </w:r>
      <w:proofErr w:type="spellEnd"/>
      <w:r w:rsidR="00E41CEB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1CEB" w:rsidRPr="003308F2">
        <w:rPr>
          <w:rFonts w:ascii="Times New Roman" w:hAnsi="Times New Roman"/>
          <w:sz w:val="28"/>
          <w:szCs w:val="28"/>
        </w:rPr>
        <w:t>області</w:t>
      </w:r>
      <w:proofErr w:type="spellEnd"/>
      <w:r w:rsidR="00E41CEB" w:rsidRPr="007B11C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41CEB" w:rsidRPr="00013068">
        <w:rPr>
          <w:rFonts w:ascii="Times New Roman" w:hAnsi="Times New Roman"/>
          <w:bCs/>
          <w:sz w:val="28"/>
          <w:szCs w:val="28"/>
          <w:lang w:val="uk-UA"/>
        </w:rPr>
        <w:t>шляхом безоплатної передачі</w:t>
      </w:r>
      <w:r w:rsidR="00E41CEB">
        <w:rPr>
          <w:rFonts w:ascii="Times New Roman" w:hAnsi="Times New Roman"/>
          <w:sz w:val="28"/>
          <w:szCs w:val="28"/>
          <w:lang w:val="uk-UA"/>
        </w:rPr>
        <w:t>, а саме</w:t>
      </w:r>
      <w:r w:rsidR="00E41CEB" w:rsidRPr="003308F2">
        <w:rPr>
          <w:rFonts w:ascii="Times New Roman" w:hAnsi="Times New Roman"/>
          <w:sz w:val="28"/>
          <w:szCs w:val="28"/>
        </w:rPr>
        <w:t>:</w:t>
      </w:r>
    </w:p>
    <w:p w14:paraId="52E06841" w14:textId="77777777" w:rsidR="00E41CEB" w:rsidRPr="002A7913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F7BAE">
        <w:rPr>
          <w:rFonts w:ascii="Times New Roman" w:hAnsi="Times New Roman"/>
          <w:sz w:val="28"/>
          <w:szCs w:val="28"/>
        </w:rPr>
        <w:t xml:space="preserve"> - </w:t>
      </w:r>
      <w:r w:rsidRPr="007A59DF">
        <w:rPr>
          <w:rFonts w:ascii="Times New Roman" w:hAnsi="Times New Roman"/>
          <w:sz w:val="28"/>
          <w:szCs w:val="28"/>
        </w:rPr>
        <w:t xml:space="preserve">з балансу КОМУНАЛЬНОЇ УСТАНОВИ БОГОДУХІВСЬКОГО ДИТЯЧОГО БУДИНКУ – ІНТЕРНАТУ на </w:t>
      </w:r>
      <w:proofErr w:type="spellStart"/>
      <w:r w:rsidRPr="007A59DF">
        <w:rPr>
          <w:rFonts w:ascii="Times New Roman" w:hAnsi="Times New Roman"/>
          <w:sz w:val="28"/>
          <w:szCs w:val="28"/>
        </w:rPr>
        <w:t>баланси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7A5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9DF">
        <w:rPr>
          <w:rFonts w:ascii="Times New Roman" w:hAnsi="Times New Roman"/>
          <w:sz w:val="28"/>
          <w:szCs w:val="28"/>
        </w:rPr>
        <w:t>установ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0CD4">
        <w:rPr>
          <w:rFonts w:ascii="Times New Roman" w:hAnsi="Times New Roman"/>
          <w:sz w:val="28"/>
          <w:szCs w:val="28"/>
        </w:rPr>
        <w:t xml:space="preserve">ноутбука HP </w:t>
      </w:r>
      <w:proofErr w:type="spellStart"/>
      <w:r w:rsidRPr="00D50CD4">
        <w:rPr>
          <w:rFonts w:ascii="Times New Roman" w:hAnsi="Times New Roman"/>
          <w:sz w:val="28"/>
          <w:szCs w:val="28"/>
        </w:rPr>
        <w:t>Laptop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15-bs 182 </w:t>
      </w:r>
      <w:proofErr w:type="spellStart"/>
      <w:r w:rsidRPr="00D50CD4">
        <w:rPr>
          <w:rFonts w:ascii="Times New Roman" w:hAnsi="Times New Roman"/>
          <w:sz w:val="28"/>
          <w:szCs w:val="28"/>
        </w:rPr>
        <w:t>ur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0CD4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номер 101490187, </w:t>
      </w:r>
      <w:proofErr w:type="spellStart"/>
      <w:r w:rsidRPr="00D50CD4">
        <w:rPr>
          <w:rFonts w:ascii="Times New Roman" w:hAnsi="Times New Roman"/>
          <w:sz w:val="28"/>
          <w:szCs w:val="28"/>
        </w:rPr>
        <w:t>первісною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0CD4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6 700,00 </w:t>
      </w:r>
      <w:proofErr w:type="spellStart"/>
      <w:r w:rsidRPr="00D50CD4">
        <w:rPr>
          <w:rFonts w:ascii="Times New Roman" w:hAnsi="Times New Roman"/>
          <w:sz w:val="28"/>
          <w:szCs w:val="28"/>
        </w:rPr>
        <w:t>грн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, сумою </w:t>
      </w:r>
      <w:proofErr w:type="spellStart"/>
      <w:r w:rsidRPr="00D50CD4">
        <w:rPr>
          <w:rFonts w:ascii="Times New Roman" w:hAnsi="Times New Roman"/>
          <w:sz w:val="28"/>
          <w:szCs w:val="28"/>
        </w:rPr>
        <w:t>зносу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3 304,00 </w:t>
      </w:r>
      <w:proofErr w:type="spellStart"/>
      <w:r w:rsidRPr="00D50CD4">
        <w:rPr>
          <w:rFonts w:ascii="Times New Roman" w:hAnsi="Times New Roman"/>
          <w:sz w:val="28"/>
          <w:szCs w:val="28"/>
        </w:rPr>
        <w:t>грн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0CD4">
        <w:rPr>
          <w:rFonts w:ascii="Times New Roman" w:hAnsi="Times New Roman"/>
          <w:sz w:val="28"/>
          <w:szCs w:val="28"/>
        </w:rPr>
        <w:t>залишковою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0CD4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D50CD4">
        <w:rPr>
          <w:rFonts w:ascii="Times New Roman" w:hAnsi="Times New Roman"/>
          <w:sz w:val="28"/>
          <w:szCs w:val="28"/>
        </w:rPr>
        <w:t xml:space="preserve">3 396,00 </w:t>
      </w:r>
      <w:proofErr w:type="spellStart"/>
      <w:r w:rsidRPr="00D50CD4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50CD4">
        <w:rPr>
          <w:rFonts w:ascii="Times New Roman" w:hAnsi="Times New Roman"/>
          <w:sz w:val="28"/>
          <w:szCs w:val="28"/>
        </w:rPr>
        <w:t>автомобіля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Газель-2705 </w:t>
      </w:r>
      <w:proofErr w:type="spellStart"/>
      <w:r w:rsidRPr="00D50CD4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номер АХ4281СР, </w:t>
      </w:r>
      <w:proofErr w:type="spellStart"/>
      <w:r w:rsidRPr="00D50CD4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номер 101510019, </w:t>
      </w:r>
      <w:proofErr w:type="spellStart"/>
      <w:r w:rsidRPr="00D50CD4">
        <w:rPr>
          <w:rFonts w:ascii="Times New Roman" w:hAnsi="Times New Roman"/>
          <w:sz w:val="28"/>
          <w:szCs w:val="28"/>
        </w:rPr>
        <w:t>первісною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0CD4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78 030,00 </w:t>
      </w:r>
      <w:proofErr w:type="spellStart"/>
      <w:r w:rsidRPr="00D50CD4">
        <w:rPr>
          <w:rFonts w:ascii="Times New Roman" w:hAnsi="Times New Roman"/>
          <w:sz w:val="28"/>
          <w:szCs w:val="28"/>
        </w:rPr>
        <w:t>грн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, сумою </w:t>
      </w:r>
      <w:proofErr w:type="spellStart"/>
      <w:r w:rsidRPr="00D50CD4">
        <w:rPr>
          <w:rFonts w:ascii="Times New Roman" w:hAnsi="Times New Roman"/>
          <w:sz w:val="28"/>
          <w:szCs w:val="28"/>
        </w:rPr>
        <w:t>зносу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54 630,00 </w:t>
      </w:r>
      <w:proofErr w:type="spellStart"/>
      <w:r w:rsidRPr="00D50CD4">
        <w:rPr>
          <w:rFonts w:ascii="Times New Roman" w:hAnsi="Times New Roman"/>
          <w:sz w:val="28"/>
          <w:szCs w:val="28"/>
        </w:rPr>
        <w:t>грн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0CD4">
        <w:rPr>
          <w:rFonts w:ascii="Times New Roman" w:hAnsi="Times New Roman"/>
          <w:sz w:val="28"/>
          <w:szCs w:val="28"/>
        </w:rPr>
        <w:t>залишковою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0CD4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D50CD4">
        <w:rPr>
          <w:rFonts w:ascii="Times New Roman" w:hAnsi="Times New Roman"/>
          <w:sz w:val="28"/>
          <w:szCs w:val="28"/>
        </w:rPr>
        <w:t xml:space="preserve"> 23 400,00 </w:t>
      </w:r>
      <w:proofErr w:type="spellStart"/>
      <w:r w:rsidRPr="00D50CD4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7D0F">
        <w:rPr>
          <w:rFonts w:ascii="Times New Roman" w:hAnsi="Times New Roman"/>
          <w:sz w:val="28"/>
          <w:szCs w:val="28"/>
        </w:rPr>
        <w:t>автомобіля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Volkswagen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Caravelle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номер АХ8458СР, </w:t>
      </w:r>
      <w:proofErr w:type="spellStart"/>
      <w:r w:rsidRPr="00647D0F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номер 101510001, </w:t>
      </w:r>
      <w:proofErr w:type="spellStart"/>
      <w:r w:rsidRPr="00647D0F">
        <w:rPr>
          <w:rFonts w:ascii="Times New Roman" w:hAnsi="Times New Roman"/>
          <w:sz w:val="28"/>
          <w:szCs w:val="28"/>
        </w:rPr>
        <w:t>первісною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647D0F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647D0F">
        <w:rPr>
          <w:rFonts w:ascii="Times New Roman" w:hAnsi="Times New Roman"/>
          <w:sz w:val="28"/>
          <w:szCs w:val="28"/>
        </w:rPr>
        <w:t xml:space="preserve">150 000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сумою </w:t>
      </w:r>
      <w:proofErr w:type="spellStart"/>
      <w:r w:rsidRPr="00647D0F">
        <w:rPr>
          <w:rFonts w:ascii="Times New Roman" w:hAnsi="Times New Roman"/>
          <w:sz w:val="28"/>
          <w:szCs w:val="28"/>
        </w:rPr>
        <w:t>зносу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150 000,00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60C57AA" w14:textId="77777777" w:rsidR="00E41CEB" w:rsidRPr="002A7913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28BC444" w14:textId="77777777" w:rsidR="00E41CEB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66F51E52" w14:textId="77777777" w:rsidR="00E41CEB" w:rsidRPr="002A7913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9923C7" w14:textId="77777777" w:rsidR="00E41CEB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>з балансу КОМУНАЛЬНОЇ УСТАНОВИ МАЛИЖЕНСЬКОГО ПСИХОНЕВРОЛОГІЧНОГО ІНТЕРНАТУ на баланс КОМУНАЛЬНОЇ УСТАНОВИ ХОРОШЕВСЬКОГО ГЕРІАТРИЧНОГО ПАНСІОНАТУ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11C8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7B11C8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7B11C8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7B11C8">
        <w:rPr>
          <w:rFonts w:ascii="Times New Roman" w:hAnsi="Times New Roman"/>
          <w:sz w:val="28"/>
          <w:szCs w:val="28"/>
        </w:rPr>
        <w:t>одиниць</w:t>
      </w:r>
      <w:proofErr w:type="spellEnd"/>
      <w:r w:rsidRPr="007B1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1C8">
        <w:rPr>
          <w:rFonts w:ascii="Times New Roman" w:hAnsi="Times New Roman"/>
          <w:sz w:val="28"/>
          <w:szCs w:val="28"/>
        </w:rPr>
        <w:t>первісною</w:t>
      </w:r>
      <w:proofErr w:type="spellEnd"/>
      <w:r w:rsidRPr="007B1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1C8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7B11C8">
        <w:rPr>
          <w:rFonts w:ascii="Times New Roman" w:hAnsi="Times New Roman"/>
          <w:sz w:val="28"/>
          <w:szCs w:val="28"/>
        </w:rPr>
        <w:t xml:space="preserve"> 77 740,00 </w:t>
      </w:r>
      <w:proofErr w:type="spellStart"/>
      <w:r w:rsidRPr="007B11C8">
        <w:rPr>
          <w:rFonts w:ascii="Times New Roman" w:hAnsi="Times New Roman"/>
          <w:sz w:val="28"/>
          <w:szCs w:val="28"/>
        </w:rPr>
        <w:t>грн</w:t>
      </w:r>
      <w:proofErr w:type="spellEnd"/>
      <w:r w:rsidRPr="007B11C8">
        <w:rPr>
          <w:rFonts w:ascii="Times New Roman" w:hAnsi="Times New Roman"/>
          <w:sz w:val="28"/>
          <w:szCs w:val="28"/>
        </w:rPr>
        <w:t xml:space="preserve">, сумою </w:t>
      </w:r>
      <w:proofErr w:type="spellStart"/>
      <w:r w:rsidRPr="007B11C8">
        <w:rPr>
          <w:rFonts w:ascii="Times New Roman" w:hAnsi="Times New Roman"/>
          <w:sz w:val="28"/>
          <w:szCs w:val="28"/>
        </w:rPr>
        <w:t>зносу</w:t>
      </w:r>
      <w:proofErr w:type="spellEnd"/>
      <w:r w:rsidRPr="007B11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7B11C8">
        <w:rPr>
          <w:rFonts w:ascii="Times New Roman" w:hAnsi="Times New Roman"/>
          <w:sz w:val="28"/>
          <w:szCs w:val="28"/>
        </w:rPr>
        <w:t xml:space="preserve">38 870,00 </w:t>
      </w:r>
      <w:proofErr w:type="spellStart"/>
      <w:r w:rsidRPr="007B11C8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1FE6A06" w14:textId="77777777" w:rsidR="00E41CEB" w:rsidRPr="00D97E30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  <w:r w:rsidRPr="007A59DF">
        <w:rPr>
          <w:rFonts w:ascii="Times New Roman" w:hAnsi="Times New Roman"/>
          <w:sz w:val="28"/>
          <w:szCs w:val="28"/>
        </w:rPr>
        <w:t xml:space="preserve"> </w:t>
      </w:r>
    </w:p>
    <w:p w14:paraId="7836551F" w14:textId="77777777" w:rsidR="00E41CEB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76C8A82" w14:textId="77777777" w:rsidR="00E41CEB" w:rsidRPr="00D97E30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A0A8DFE" w14:textId="77777777" w:rsidR="00E41CEB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1CE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1CEB">
        <w:rPr>
          <w:rFonts w:ascii="Times New Roman" w:hAnsi="Times New Roman"/>
          <w:sz w:val="28"/>
          <w:szCs w:val="28"/>
          <w:lang w:val="uk-UA"/>
        </w:rPr>
        <w:t>з балансу КОМУНАЛЬНОГО ПІДПРИЄМСТВА «ХАРКІВСЬКИЙ РЕГІОНАЛЬНИЙ ІНЖЕНЕРНО-КОНСУЛЬТАЦІЙНИЙ ЦЕНТР» на баланс КОМУНАЛЬНОГО ЗАКЛАДУ «ВЕТЕРАНСЬКИЙ ПРОСТІР “ПЛІЧ-О-ПЛІЧ”» ХАРКІВСЬКОЇ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1CEB">
        <w:rPr>
          <w:rFonts w:ascii="Times New Roman" w:hAnsi="Times New Roman"/>
          <w:sz w:val="28"/>
          <w:szCs w:val="28"/>
          <w:lang w:val="uk-UA"/>
        </w:rPr>
        <w:t xml:space="preserve">земельної ділянки площею </w:t>
      </w:r>
      <w:r w:rsidRPr="003A0DB6">
        <w:rPr>
          <w:rFonts w:ascii="Times New Roman" w:hAnsi="Times New Roman"/>
          <w:sz w:val="28"/>
          <w:szCs w:val="28"/>
        </w:rPr>
        <w:t xml:space="preserve">0,2915 га, </w:t>
      </w:r>
      <w:proofErr w:type="spellStart"/>
      <w:r w:rsidRPr="003A0DB6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номер 6310137500:07:046:0021, </w:t>
      </w:r>
      <w:proofErr w:type="spellStart"/>
      <w:r w:rsidRPr="003A0DB6">
        <w:rPr>
          <w:rFonts w:ascii="Times New Roman" w:hAnsi="Times New Roman"/>
          <w:sz w:val="28"/>
          <w:szCs w:val="28"/>
        </w:rPr>
        <w:t>розташованої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A0DB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3A0DB6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A0DB6">
        <w:rPr>
          <w:rFonts w:ascii="Times New Roman" w:hAnsi="Times New Roman"/>
          <w:sz w:val="28"/>
          <w:szCs w:val="28"/>
        </w:rPr>
        <w:t>Харків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DB6">
        <w:rPr>
          <w:rFonts w:ascii="Times New Roman" w:hAnsi="Times New Roman"/>
          <w:sz w:val="28"/>
          <w:szCs w:val="28"/>
        </w:rPr>
        <w:t>вул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A0DB6">
        <w:rPr>
          <w:rFonts w:ascii="Times New Roman" w:hAnsi="Times New Roman"/>
          <w:sz w:val="28"/>
          <w:szCs w:val="28"/>
        </w:rPr>
        <w:t>Стуса</w:t>
      </w:r>
      <w:proofErr w:type="spellEnd"/>
      <w:r w:rsidRPr="003A0DB6">
        <w:rPr>
          <w:rFonts w:ascii="Times New Roman" w:hAnsi="Times New Roman"/>
          <w:sz w:val="28"/>
          <w:szCs w:val="28"/>
        </w:rPr>
        <w:t>, 13/</w:t>
      </w:r>
      <w:proofErr w:type="spellStart"/>
      <w:r w:rsidRPr="003A0DB6">
        <w:rPr>
          <w:rFonts w:ascii="Times New Roman" w:hAnsi="Times New Roman"/>
          <w:sz w:val="28"/>
          <w:szCs w:val="28"/>
        </w:rPr>
        <w:t>ріг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вул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A0DB6">
        <w:rPr>
          <w:rFonts w:ascii="Times New Roman" w:hAnsi="Times New Roman"/>
          <w:sz w:val="28"/>
          <w:szCs w:val="28"/>
        </w:rPr>
        <w:t>Дідро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, - та </w:t>
      </w:r>
      <w:proofErr w:type="spellStart"/>
      <w:r w:rsidRPr="003A0DB6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засобів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A0DB6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3-х </w:t>
      </w:r>
      <w:proofErr w:type="spellStart"/>
      <w:r w:rsidRPr="003A0DB6">
        <w:rPr>
          <w:rFonts w:ascii="Times New Roman" w:hAnsi="Times New Roman"/>
          <w:sz w:val="28"/>
          <w:szCs w:val="28"/>
        </w:rPr>
        <w:t>одиниць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первісною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273 923,00 </w:t>
      </w:r>
      <w:proofErr w:type="spellStart"/>
      <w:r w:rsidRPr="003A0DB6">
        <w:rPr>
          <w:rFonts w:ascii="Times New Roman" w:hAnsi="Times New Roman"/>
          <w:sz w:val="28"/>
          <w:szCs w:val="28"/>
        </w:rPr>
        <w:t>грн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DB6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сумою </w:t>
      </w:r>
      <w:proofErr w:type="spellStart"/>
      <w:r w:rsidRPr="003A0DB6">
        <w:rPr>
          <w:rFonts w:ascii="Times New Roman" w:hAnsi="Times New Roman"/>
          <w:sz w:val="28"/>
          <w:szCs w:val="28"/>
        </w:rPr>
        <w:t>зносу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215 388,00 </w:t>
      </w:r>
      <w:proofErr w:type="spellStart"/>
      <w:r w:rsidRPr="003A0DB6">
        <w:rPr>
          <w:rFonts w:ascii="Times New Roman" w:hAnsi="Times New Roman"/>
          <w:sz w:val="28"/>
          <w:szCs w:val="28"/>
        </w:rPr>
        <w:t>грн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DB6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залишковою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58 535,00 грн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1F63147" w14:textId="77777777" w:rsidR="00E41CEB" w:rsidRPr="00D97E30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CCD28C3" w14:textId="77777777" w:rsidR="00E41CEB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5A1B4FB" w14:textId="77777777" w:rsidR="00E41CEB" w:rsidRPr="007A59DF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7A59DF">
        <w:rPr>
          <w:rFonts w:ascii="Times New Roman" w:hAnsi="Times New Roman"/>
          <w:sz w:val="28"/>
          <w:szCs w:val="28"/>
        </w:rPr>
        <w:t xml:space="preserve"> </w:t>
      </w:r>
    </w:p>
    <w:p w14:paraId="67A8E07E" w14:textId="77777777" w:rsidR="00E41CEB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59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9DF">
        <w:rPr>
          <w:rFonts w:ascii="Times New Roman" w:hAnsi="Times New Roman"/>
          <w:sz w:val="28"/>
          <w:szCs w:val="28"/>
        </w:rPr>
        <w:t>з балансу КОМУНАЛЬНОГО ПІДПРИЄМСТВА «ІНДУСТРІАЛЬНИЙ ПАРК «РОГАНЬ» ХАРКІВСЬКОЇ ОБЛАСНОЇ РАДИ на баланс КОМУНАЛЬНОГО ЗАКЛАДУ «ВЕТЕРАНСЬКИЙ ПРОСТІР “ПЛІЧ-О-ПЛІЧ”» ХАРКІВСЬКОЇ ОБЛАСНОЇ РАДИ»</w:t>
      </w:r>
      <w:r w:rsidRPr="003A0DB6">
        <w:t xml:space="preserve"> </w:t>
      </w:r>
      <w:r w:rsidRPr="003A0DB6">
        <w:rPr>
          <w:rFonts w:ascii="Times New Roman" w:hAnsi="Times New Roman"/>
          <w:sz w:val="28"/>
          <w:szCs w:val="28"/>
        </w:rPr>
        <w:t xml:space="preserve">майна у </w:t>
      </w:r>
      <w:proofErr w:type="spellStart"/>
      <w:r w:rsidRPr="003A0DB6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45 </w:t>
      </w:r>
      <w:proofErr w:type="spellStart"/>
      <w:r w:rsidRPr="003A0DB6">
        <w:rPr>
          <w:rFonts w:ascii="Times New Roman" w:hAnsi="Times New Roman"/>
          <w:sz w:val="28"/>
          <w:szCs w:val="28"/>
        </w:rPr>
        <w:t>одиниць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первісною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227 267,31 </w:t>
      </w:r>
      <w:proofErr w:type="spellStart"/>
      <w:r w:rsidRPr="003A0DB6">
        <w:rPr>
          <w:rFonts w:ascii="Times New Roman" w:hAnsi="Times New Roman"/>
          <w:sz w:val="28"/>
          <w:szCs w:val="28"/>
        </w:rPr>
        <w:t>грн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DB6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сумою </w:t>
      </w:r>
      <w:proofErr w:type="spellStart"/>
      <w:r w:rsidRPr="003A0DB6">
        <w:rPr>
          <w:rFonts w:ascii="Times New Roman" w:hAnsi="Times New Roman"/>
          <w:sz w:val="28"/>
          <w:szCs w:val="28"/>
        </w:rPr>
        <w:t>зносу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227 063,49 </w:t>
      </w:r>
      <w:proofErr w:type="spellStart"/>
      <w:r w:rsidRPr="003A0DB6">
        <w:rPr>
          <w:rFonts w:ascii="Times New Roman" w:hAnsi="Times New Roman"/>
          <w:sz w:val="28"/>
          <w:szCs w:val="28"/>
        </w:rPr>
        <w:t>грн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DB6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залишковою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203,82 грн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4B91D69" w14:textId="77777777" w:rsidR="00E41CEB" w:rsidRPr="00D97E30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AA249A" w14:textId="77777777" w:rsidR="00E41CEB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064B1186" w14:textId="77777777" w:rsidR="00E41CEB" w:rsidRPr="002A7913" w:rsidRDefault="00E41CEB" w:rsidP="00E41CEB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BF289" w14:textId="77777777" w:rsidR="00E41CEB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1CE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1CEB">
        <w:rPr>
          <w:rFonts w:ascii="Times New Roman" w:hAnsi="Times New Roman"/>
          <w:sz w:val="28"/>
          <w:szCs w:val="28"/>
          <w:lang w:val="uk-UA"/>
        </w:rPr>
        <w:t>з балансу КОМУНАЛЬНОГО НЕКОМЕРЦІЙНОГО ПІДПРИЄМСТВА ХАРКІВСЬКОЇ ОБЛАСНОЇ РАДИ «ОБЛАСНА ДИТЯЧА ІНФЕКЦІЙНА КЛІНІЧНА ЛІКАРНЯ» на баланс КОМУНАЛЬНОГО ПІДПРИЄМСТВА ХАРКІВСЬКОЇ ОБЛАСНОЇ РАДИ “ОБЛАСНИЙ АПТЕЧНИЙ СКЛАД”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1CEB">
        <w:rPr>
          <w:rFonts w:ascii="Times New Roman" w:hAnsi="Times New Roman"/>
          <w:sz w:val="28"/>
          <w:szCs w:val="28"/>
          <w:lang w:val="uk-UA"/>
        </w:rPr>
        <w:t xml:space="preserve">приміщень з окремим входом загальною площею </w:t>
      </w:r>
      <w:r w:rsidRPr="00647D0F">
        <w:rPr>
          <w:rFonts w:ascii="Times New Roman" w:hAnsi="Times New Roman"/>
          <w:sz w:val="28"/>
          <w:szCs w:val="28"/>
        </w:rPr>
        <w:t>72,9 м</w:t>
      </w:r>
      <w:r w:rsidRPr="00647D0F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7D0F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647D0F">
        <w:rPr>
          <w:rFonts w:ascii="Times New Roman" w:hAnsi="Times New Roman"/>
          <w:sz w:val="28"/>
          <w:szCs w:val="28"/>
        </w:rPr>
        <w:t>нежитловій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будівлі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D0F">
        <w:rPr>
          <w:rFonts w:ascii="Times New Roman" w:hAnsi="Times New Roman"/>
          <w:sz w:val="28"/>
          <w:szCs w:val="28"/>
        </w:rPr>
        <w:t>літера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«Д-1», </w:t>
      </w:r>
      <w:proofErr w:type="spellStart"/>
      <w:r w:rsidRPr="00647D0F">
        <w:rPr>
          <w:rFonts w:ascii="Times New Roman" w:hAnsi="Times New Roman"/>
          <w:sz w:val="28"/>
          <w:szCs w:val="28"/>
        </w:rPr>
        <w:t>розташован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47D0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647D0F">
        <w:rPr>
          <w:rFonts w:ascii="Times New Roman" w:hAnsi="Times New Roman"/>
          <w:sz w:val="28"/>
          <w:szCs w:val="28"/>
        </w:rPr>
        <w:t>Харків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просп. Байрона, 160, – </w:t>
      </w:r>
      <w:proofErr w:type="spellStart"/>
      <w:r w:rsidRPr="00647D0F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номер 1031110023/1, </w:t>
      </w:r>
      <w:proofErr w:type="spellStart"/>
      <w:r w:rsidRPr="00647D0F">
        <w:rPr>
          <w:rFonts w:ascii="Times New Roman" w:hAnsi="Times New Roman"/>
          <w:sz w:val="28"/>
          <w:szCs w:val="28"/>
        </w:rPr>
        <w:t>первісн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вартіст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ю</w:t>
      </w:r>
      <w:r w:rsidRPr="00647D0F">
        <w:rPr>
          <w:rFonts w:ascii="Times New Roman" w:hAnsi="Times New Roman"/>
          <w:sz w:val="28"/>
          <w:szCs w:val="28"/>
        </w:rPr>
        <w:t xml:space="preserve"> – 353 675,98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D0F">
        <w:rPr>
          <w:rFonts w:ascii="Times New Roman" w:hAnsi="Times New Roman"/>
          <w:sz w:val="28"/>
          <w:szCs w:val="28"/>
        </w:rPr>
        <w:t>сум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зносу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– 76 538,92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D0F">
        <w:rPr>
          <w:rFonts w:ascii="Times New Roman" w:hAnsi="Times New Roman"/>
          <w:sz w:val="28"/>
          <w:szCs w:val="28"/>
        </w:rPr>
        <w:t>залишков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вартіст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ю</w:t>
      </w:r>
      <w:r w:rsidRPr="00647D0F">
        <w:rPr>
          <w:rFonts w:ascii="Times New Roman" w:hAnsi="Times New Roman"/>
          <w:sz w:val="28"/>
          <w:szCs w:val="28"/>
        </w:rPr>
        <w:t xml:space="preserve"> – 277 137,06 г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EC435BA" w14:textId="77777777" w:rsidR="00E41CEB" w:rsidRPr="00D97E30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84E171C" w14:textId="77777777" w:rsidR="00E41CEB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6D94E49" w14:textId="77777777" w:rsidR="00E41CEB" w:rsidRPr="002A7913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9D1A70" w14:textId="77777777" w:rsidR="00E41CEB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1CE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1CEB">
        <w:rPr>
          <w:rFonts w:ascii="Times New Roman" w:hAnsi="Times New Roman"/>
          <w:sz w:val="28"/>
          <w:szCs w:val="28"/>
          <w:lang w:val="uk-UA"/>
        </w:rPr>
        <w:t>з балансу КОМУНАЛЬНОГО НЕКОМЕРЦІЙНОГО ПІДПРИЄМСТВА ХАРКІВСЬКОЇ ОБЛАСНОЇ РАДИ «ОБЛАСНИЙ КАРДІОЛОГІЧНИЙ ЦЕНТР» на баланс КОМУНАЛЬНОГО ПІДПРИЄМСТВА ХАРКІВСЬКОЇ ОБЛАСНОЇ РАДИ “ОБЛАСНИЙ АПТЕЧНИЙ СКЛАД”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1CEB">
        <w:rPr>
          <w:rFonts w:ascii="Times New Roman" w:hAnsi="Times New Roman"/>
          <w:sz w:val="28"/>
          <w:szCs w:val="28"/>
          <w:lang w:val="uk-UA"/>
        </w:rPr>
        <w:t xml:space="preserve">нежитлових приміщень загальною площею </w:t>
      </w:r>
      <w:r w:rsidRPr="003A0DB6">
        <w:rPr>
          <w:rFonts w:ascii="Times New Roman" w:hAnsi="Times New Roman"/>
          <w:sz w:val="28"/>
          <w:szCs w:val="28"/>
        </w:rPr>
        <w:t>49,7 м</w:t>
      </w:r>
      <w:r w:rsidRPr="003A0DB6">
        <w:rPr>
          <w:rFonts w:ascii="Times New Roman" w:hAnsi="Times New Roman"/>
          <w:sz w:val="28"/>
          <w:szCs w:val="28"/>
          <w:vertAlign w:val="superscript"/>
        </w:rPr>
        <w:t>2</w:t>
      </w:r>
      <w:r w:rsidRPr="003A0D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DB6">
        <w:rPr>
          <w:rFonts w:ascii="Times New Roman" w:hAnsi="Times New Roman"/>
          <w:sz w:val="28"/>
          <w:szCs w:val="28"/>
        </w:rPr>
        <w:t>розташованих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поверсі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нежитлової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будівлі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DB6">
        <w:rPr>
          <w:rFonts w:ascii="Times New Roman" w:hAnsi="Times New Roman"/>
          <w:sz w:val="28"/>
          <w:szCs w:val="28"/>
        </w:rPr>
        <w:t>літера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«Н-4», за </w:t>
      </w:r>
      <w:proofErr w:type="spellStart"/>
      <w:r w:rsidRPr="003A0DB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3A0DB6">
        <w:rPr>
          <w:rFonts w:ascii="Times New Roman" w:hAnsi="Times New Roman"/>
          <w:sz w:val="28"/>
          <w:szCs w:val="28"/>
        </w:rPr>
        <w:t>Харків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DB6">
        <w:rPr>
          <w:rFonts w:ascii="Times New Roman" w:hAnsi="Times New Roman"/>
          <w:sz w:val="28"/>
          <w:szCs w:val="28"/>
        </w:rPr>
        <w:t>вул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A0DB6">
        <w:rPr>
          <w:rFonts w:ascii="Times New Roman" w:hAnsi="Times New Roman"/>
          <w:sz w:val="28"/>
          <w:szCs w:val="28"/>
        </w:rPr>
        <w:t>Європейська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, 85, – </w:t>
      </w:r>
      <w:proofErr w:type="spellStart"/>
      <w:r w:rsidRPr="003A0DB6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номер 10310012, </w:t>
      </w:r>
      <w:proofErr w:type="spellStart"/>
      <w:r w:rsidRPr="003A0DB6">
        <w:rPr>
          <w:rFonts w:ascii="Times New Roman" w:hAnsi="Times New Roman"/>
          <w:sz w:val="28"/>
          <w:szCs w:val="28"/>
        </w:rPr>
        <w:t>первісн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вартіст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ю</w:t>
      </w:r>
      <w:r w:rsidRPr="003A0DB6">
        <w:rPr>
          <w:rFonts w:ascii="Times New Roman" w:hAnsi="Times New Roman"/>
          <w:sz w:val="28"/>
          <w:szCs w:val="28"/>
        </w:rPr>
        <w:t xml:space="preserve"> 29 261,70 </w:t>
      </w:r>
      <w:proofErr w:type="spellStart"/>
      <w:r w:rsidRPr="003A0DB6">
        <w:rPr>
          <w:rFonts w:ascii="Times New Roman" w:hAnsi="Times New Roman"/>
          <w:sz w:val="28"/>
          <w:szCs w:val="28"/>
        </w:rPr>
        <w:t>грн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DB6">
        <w:rPr>
          <w:rFonts w:ascii="Times New Roman" w:hAnsi="Times New Roman"/>
          <w:sz w:val="28"/>
          <w:szCs w:val="28"/>
        </w:rPr>
        <w:t>сум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зносу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– 26 845,60 </w:t>
      </w:r>
      <w:proofErr w:type="spellStart"/>
      <w:r w:rsidRPr="003A0DB6">
        <w:rPr>
          <w:rFonts w:ascii="Times New Roman" w:hAnsi="Times New Roman"/>
          <w:sz w:val="28"/>
          <w:szCs w:val="28"/>
        </w:rPr>
        <w:t>грн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DB6">
        <w:rPr>
          <w:rFonts w:ascii="Times New Roman" w:hAnsi="Times New Roman"/>
          <w:sz w:val="28"/>
          <w:szCs w:val="28"/>
        </w:rPr>
        <w:t>залишков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DB6">
        <w:rPr>
          <w:rFonts w:ascii="Times New Roman" w:hAnsi="Times New Roman"/>
          <w:sz w:val="28"/>
          <w:szCs w:val="28"/>
        </w:rPr>
        <w:t>вартіст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ю</w:t>
      </w:r>
      <w:r w:rsidRPr="003A0DB6">
        <w:rPr>
          <w:rFonts w:ascii="Times New Roman" w:hAnsi="Times New Roman"/>
          <w:sz w:val="28"/>
          <w:szCs w:val="28"/>
        </w:rPr>
        <w:t xml:space="preserve"> – 2 416,60 </w:t>
      </w:r>
      <w:proofErr w:type="spellStart"/>
      <w:r w:rsidRPr="003A0DB6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B0C254F" w14:textId="77777777" w:rsidR="00E41CEB" w:rsidRPr="00D97E30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C0033BF" w14:textId="77777777" w:rsidR="00E41CEB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ECDFD61" w14:textId="77777777" w:rsidR="00E41CEB" w:rsidRPr="002A7913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7E47A8" w14:textId="77777777" w:rsidR="00E41CEB" w:rsidRPr="00D97E30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1CE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1CEB">
        <w:rPr>
          <w:rFonts w:ascii="Times New Roman" w:hAnsi="Times New Roman"/>
          <w:sz w:val="28"/>
          <w:szCs w:val="28"/>
          <w:lang w:val="uk-UA"/>
        </w:rPr>
        <w:t>з балансу КОМУНАЛЬНОГО НЕКОМЕРЦІЙНОГО ПІДПРИЄМСТВА ХАРКІВСЬКОЇ ОБЛАСНОЇ РАДИ «ОБЛАСНИЙ МЕДИЧНИЙ КЛІНІЧНИЙ ЦЕНТР УРОЛОГІЇ І НЕФРОЛОГІЇ ІМ. В. І. ШАПОВАЛА» на баланс КОМУНАЛЬНОГО ПІДПРИЄМСТВА ХАРКІВСЬКОЇ ОБЛАСНОЇ РАДИ “ОБЛАСНИЙ АПТЕЧНИЙ СКЛАД”»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1CEB">
        <w:rPr>
          <w:rFonts w:ascii="Times New Roman" w:hAnsi="Times New Roman"/>
          <w:sz w:val="28"/>
          <w:szCs w:val="28"/>
          <w:lang w:val="uk-UA"/>
        </w:rPr>
        <w:t xml:space="preserve">нежитлових приміщень, розташованих за </w:t>
      </w:r>
      <w:proofErr w:type="spellStart"/>
      <w:r w:rsidRPr="00E41CEB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41CEB">
        <w:rPr>
          <w:rFonts w:ascii="Times New Roman" w:hAnsi="Times New Roman"/>
          <w:sz w:val="28"/>
          <w:szCs w:val="28"/>
          <w:lang w:val="uk-UA"/>
        </w:rPr>
        <w:t xml:space="preserve">: м. Харків, </w:t>
      </w:r>
      <w:proofErr w:type="spellStart"/>
      <w:r w:rsidRPr="00E41CEB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E41CEB">
        <w:rPr>
          <w:rFonts w:ascii="Times New Roman" w:hAnsi="Times New Roman"/>
          <w:sz w:val="28"/>
          <w:szCs w:val="28"/>
          <w:lang w:val="uk-UA"/>
        </w:rPr>
        <w:t>. Героїв Харкова, 195, - загальною площею 30,0 м</w:t>
      </w:r>
      <w:r w:rsidRPr="00E41CE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E41CE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E41CEB">
        <w:rPr>
          <w:rFonts w:ascii="Times New Roman" w:hAnsi="Times New Roman"/>
          <w:sz w:val="28"/>
          <w:szCs w:val="28"/>
          <w:lang w:val="uk-UA"/>
        </w:rPr>
        <w:t xml:space="preserve"> нежитловій будівлі, літера «Б-7», інвентарний номер 10310002, первісн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E41CEB">
        <w:rPr>
          <w:rFonts w:ascii="Times New Roman" w:hAnsi="Times New Roman"/>
          <w:sz w:val="28"/>
          <w:szCs w:val="28"/>
          <w:lang w:val="uk-UA"/>
        </w:rPr>
        <w:t xml:space="preserve"> вартіст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E41C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7D0F">
        <w:rPr>
          <w:rFonts w:ascii="Times New Roman" w:hAnsi="Times New Roman"/>
          <w:sz w:val="28"/>
          <w:szCs w:val="28"/>
        </w:rPr>
        <w:t xml:space="preserve">3 899,30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D0F">
        <w:rPr>
          <w:rFonts w:ascii="Times New Roman" w:hAnsi="Times New Roman"/>
          <w:sz w:val="28"/>
          <w:szCs w:val="28"/>
        </w:rPr>
        <w:t>сум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зносу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– 3 899,30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 w:rsidRPr="00647D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частини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47D0F">
        <w:rPr>
          <w:rFonts w:ascii="Times New Roman" w:hAnsi="Times New Roman"/>
          <w:sz w:val="28"/>
          <w:szCs w:val="28"/>
        </w:rPr>
        <w:t xml:space="preserve"> поверху </w:t>
      </w:r>
      <w:proofErr w:type="spellStart"/>
      <w:r w:rsidRPr="00647D0F">
        <w:rPr>
          <w:rFonts w:ascii="Times New Roman" w:hAnsi="Times New Roman"/>
          <w:sz w:val="28"/>
          <w:szCs w:val="28"/>
        </w:rPr>
        <w:t>площею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19,0 м</w:t>
      </w:r>
      <w:r w:rsidRPr="003A0DB6">
        <w:rPr>
          <w:rFonts w:ascii="Times New Roman" w:hAnsi="Times New Roman"/>
          <w:sz w:val="28"/>
          <w:szCs w:val="28"/>
          <w:vertAlign w:val="superscript"/>
        </w:rPr>
        <w:t>2</w:t>
      </w:r>
      <w:r w:rsidRPr="00647D0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47D0F">
        <w:rPr>
          <w:rFonts w:ascii="Times New Roman" w:hAnsi="Times New Roman"/>
          <w:sz w:val="28"/>
          <w:szCs w:val="28"/>
        </w:rPr>
        <w:t>нежитловій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будівлі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D0F">
        <w:rPr>
          <w:rFonts w:ascii="Times New Roman" w:hAnsi="Times New Roman"/>
          <w:sz w:val="28"/>
          <w:szCs w:val="28"/>
        </w:rPr>
        <w:t>літера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«А-4», </w:t>
      </w:r>
      <w:proofErr w:type="spellStart"/>
      <w:r w:rsidRPr="00647D0F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номер 10310003, </w:t>
      </w:r>
      <w:proofErr w:type="spellStart"/>
      <w:r w:rsidRPr="00647D0F">
        <w:rPr>
          <w:rFonts w:ascii="Times New Roman" w:hAnsi="Times New Roman"/>
          <w:sz w:val="28"/>
          <w:szCs w:val="28"/>
        </w:rPr>
        <w:t>первісн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вартіст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ю</w:t>
      </w:r>
      <w:r w:rsidRPr="00647D0F">
        <w:rPr>
          <w:rFonts w:ascii="Times New Roman" w:hAnsi="Times New Roman"/>
          <w:sz w:val="28"/>
          <w:szCs w:val="28"/>
        </w:rPr>
        <w:t xml:space="preserve"> 4 784,44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D0F">
        <w:rPr>
          <w:rFonts w:ascii="Times New Roman" w:hAnsi="Times New Roman"/>
          <w:sz w:val="28"/>
          <w:szCs w:val="28"/>
        </w:rPr>
        <w:t>сум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зносу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– 4 784,44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A8FD492" w14:textId="77777777" w:rsidR="00E41CEB" w:rsidRPr="00D97E30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ADAA507" w14:textId="77777777" w:rsidR="00E41CEB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0F9DC07" w14:textId="77777777" w:rsidR="00E41CEB" w:rsidRPr="002A7913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7AD441" w14:textId="77777777" w:rsidR="00E41CEB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1CEB">
        <w:rPr>
          <w:rFonts w:ascii="Times New Roman" w:hAnsi="Times New Roman"/>
          <w:sz w:val="28"/>
          <w:szCs w:val="28"/>
          <w:lang w:val="uk-UA"/>
        </w:rPr>
        <w:t>- з балансу КОМУНАЛЬНОГО НЕКОМЕРЦІЙНОГО ПІДПРИЄМСТВА ХАРКІВСЬКОЇ ОБЛАСНОЇ РАДИ «ОБЛАСНА КЛІНІЧНА ЛІКАРНЯ» на баланси комунальних некомерційних підприємств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1CEB">
        <w:rPr>
          <w:rFonts w:ascii="Times New Roman" w:hAnsi="Times New Roman"/>
          <w:sz w:val="28"/>
          <w:szCs w:val="28"/>
          <w:lang w:val="uk-UA"/>
        </w:rPr>
        <w:t xml:space="preserve">систем ультразвукової діагностичної </w:t>
      </w:r>
      <w:proofErr w:type="spellStart"/>
      <w:r w:rsidRPr="00647D0F">
        <w:rPr>
          <w:rFonts w:ascii="Times New Roman" w:hAnsi="Times New Roman"/>
          <w:sz w:val="28"/>
          <w:szCs w:val="28"/>
        </w:rPr>
        <w:t>Versana</w:t>
      </w:r>
      <w:proofErr w:type="spellEnd"/>
      <w:r w:rsidRPr="00E41CE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Essential</w:t>
      </w:r>
      <w:proofErr w:type="spellEnd"/>
      <w:r w:rsidRPr="00E41CEB">
        <w:rPr>
          <w:rFonts w:ascii="Times New Roman" w:hAnsi="Times New Roman"/>
          <w:sz w:val="28"/>
          <w:szCs w:val="28"/>
          <w:lang w:val="uk-UA"/>
        </w:rPr>
        <w:t xml:space="preserve"> (у комплекті) 2021 року випуску, первісною вартістю </w:t>
      </w:r>
      <w:r w:rsidRPr="00647D0F">
        <w:rPr>
          <w:rFonts w:ascii="Times New Roman" w:hAnsi="Times New Roman"/>
          <w:sz w:val="28"/>
          <w:szCs w:val="28"/>
        </w:rPr>
        <w:t xml:space="preserve">699 251,62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сумою </w:t>
      </w:r>
      <w:proofErr w:type="spellStart"/>
      <w:r w:rsidRPr="00647D0F">
        <w:rPr>
          <w:rFonts w:ascii="Times New Roman" w:hAnsi="Times New Roman"/>
          <w:sz w:val="28"/>
          <w:szCs w:val="28"/>
        </w:rPr>
        <w:t>зносу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0,00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D0F">
        <w:rPr>
          <w:rFonts w:ascii="Times New Roman" w:hAnsi="Times New Roman"/>
          <w:sz w:val="28"/>
          <w:szCs w:val="28"/>
        </w:rPr>
        <w:t>залишковою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647D0F">
        <w:rPr>
          <w:rFonts w:ascii="Times New Roman" w:hAnsi="Times New Roman"/>
          <w:sz w:val="28"/>
          <w:szCs w:val="28"/>
        </w:rPr>
        <w:t xml:space="preserve">699 251,62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F2DA80B" w14:textId="77777777" w:rsidR="00E41CEB" w:rsidRPr="00D97E30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5946D16" w14:textId="77777777" w:rsidR="00E41CEB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A29BC96" w14:textId="77777777" w:rsidR="00E41CEB" w:rsidRPr="00D97E30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E3486EE" w14:textId="77777777" w:rsidR="00E41CEB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1CE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1CEB">
        <w:rPr>
          <w:rFonts w:ascii="Times New Roman" w:hAnsi="Times New Roman"/>
          <w:sz w:val="28"/>
          <w:szCs w:val="28"/>
          <w:lang w:val="uk-UA"/>
        </w:rPr>
        <w:t>з балансу КОМУНАЛЬНОГО ЗАКЛАДУ «ЛОЗІВСЬКИЙ ФАХОВИЙ ВИЩИЙ КОЛЕДЖ МИСТЕЦТВ» ХАРКІВСЬКОЇ ОБЛАСНОЇ РАДИ на баланс ОБЛАСНОГО КОМУНАЛЬНОГО ПІДПРИЄМСТВА ХАРКІВСЬКОЇ ОБЛАСНОЇ РАДИ “ЗНАХІДКА”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1CEB">
        <w:rPr>
          <w:rFonts w:ascii="Times New Roman" w:hAnsi="Times New Roman"/>
          <w:sz w:val="28"/>
          <w:szCs w:val="28"/>
          <w:lang w:val="uk-UA"/>
        </w:rPr>
        <w:t xml:space="preserve">нежитлової будівлі, літ. </w:t>
      </w:r>
      <w:r w:rsidRPr="00647D0F">
        <w:rPr>
          <w:rFonts w:ascii="Times New Roman" w:hAnsi="Times New Roman"/>
          <w:sz w:val="28"/>
          <w:szCs w:val="28"/>
        </w:rPr>
        <w:t xml:space="preserve">«В-1», </w:t>
      </w:r>
      <w:proofErr w:type="spellStart"/>
      <w:r w:rsidRPr="00647D0F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площею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208,2 м</w:t>
      </w:r>
      <w:r w:rsidRPr="00647D0F">
        <w:rPr>
          <w:rFonts w:ascii="Times New Roman" w:hAnsi="Times New Roman"/>
          <w:sz w:val="28"/>
          <w:szCs w:val="28"/>
          <w:vertAlign w:val="superscript"/>
        </w:rPr>
        <w:t>2</w:t>
      </w:r>
      <w:r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D0F">
        <w:rPr>
          <w:rFonts w:ascii="Times New Roman" w:hAnsi="Times New Roman"/>
          <w:sz w:val="28"/>
          <w:szCs w:val="28"/>
        </w:rPr>
        <w:t>інвентарний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номер 101310003, 1965 року </w:t>
      </w:r>
      <w:proofErr w:type="spellStart"/>
      <w:r w:rsidRPr="00647D0F">
        <w:rPr>
          <w:rFonts w:ascii="Times New Roman" w:hAnsi="Times New Roman"/>
          <w:sz w:val="28"/>
          <w:szCs w:val="28"/>
        </w:rPr>
        <w:t>випуску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D0F">
        <w:rPr>
          <w:rFonts w:ascii="Times New Roman" w:hAnsi="Times New Roman"/>
          <w:sz w:val="28"/>
          <w:szCs w:val="28"/>
        </w:rPr>
        <w:t>первісною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45 004,00 </w:t>
      </w:r>
      <w:proofErr w:type="spellStart"/>
      <w:r w:rsidRPr="00647D0F">
        <w:rPr>
          <w:rFonts w:ascii="Times New Roman" w:hAnsi="Times New Roman"/>
          <w:sz w:val="28"/>
          <w:szCs w:val="28"/>
        </w:rPr>
        <w:lastRenderedPageBreak/>
        <w:t>грн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сумою </w:t>
      </w:r>
      <w:proofErr w:type="spellStart"/>
      <w:r w:rsidRPr="00647D0F">
        <w:rPr>
          <w:rFonts w:ascii="Times New Roman" w:hAnsi="Times New Roman"/>
          <w:sz w:val="28"/>
          <w:szCs w:val="28"/>
        </w:rPr>
        <w:t>зносу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44 978,85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D0F">
        <w:rPr>
          <w:rFonts w:ascii="Times New Roman" w:hAnsi="Times New Roman"/>
          <w:sz w:val="28"/>
          <w:szCs w:val="28"/>
        </w:rPr>
        <w:t>залишковою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D0F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647D0F">
        <w:rPr>
          <w:rFonts w:ascii="Times New Roman" w:hAnsi="Times New Roman"/>
          <w:sz w:val="28"/>
          <w:szCs w:val="28"/>
        </w:rPr>
        <w:t xml:space="preserve">25,15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D0F">
        <w:rPr>
          <w:rFonts w:ascii="Times New Roman" w:hAnsi="Times New Roman"/>
          <w:sz w:val="28"/>
          <w:szCs w:val="28"/>
        </w:rPr>
        <w:t>розташованої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47D0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47D0F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47D0F">
        <w:rPr>
          <w:rFonts w:ascii="Times New Roman" w:hAnsi="Times New Roman"/>
          <w:sz w:val="28"/>
          <w:szCs w:val="28"/>
        </w:rPr>
        <w:t>Лозівський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район,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647D0F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647D0F">
        <w:rPr>
          <w:rFonts w:ascii="Times New Roman" w:hAnsi="Times New Roman"/>
          <w:sz w:val="28"/>
          <w:szCs w:val="28"/>
        </w:rPr>
        <w:t>Лозова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D0F">
        <w:rPr>
          <w:rFonts w:ascii="Times New Roman" w:hAnsi="Times New Roman"/>
          <w:sz w:val="28"/>
          <w:szCs w:val="28"/>
        </w:rPr>
        <w:t>вул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47D0F">
        <w:rPr>
          <w:rFonts w:ascii="Times New Roman" w:hAnsi="Times New Roman"/>
          <w:sz w:val="28"/>
          <w:szCs w:val="28"/>
        </w:rPr>
        <w:t>Благовіщенська</w:t>
      </w:r>
      <w:proofErr w:type="spellEnd"/>
      <w:r w:rsidRPr="00647D0F">
        <w:rPr>
          <w:rFonts w:ascii="Times New Roman" w:hAnsi="Times New Roman"/>
          <w:sz w:val="28"/>
          <w:szCs w:val="28"/>
        </w:rPr>
        <w:t>, 3 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0293A64" w14:textId="77777777" w:rsidR="00E41CEB" w:rsidRPr="00D97E30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8B1F7AD" w14:textId="77777777" w:rsidR="00E41CEB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E779086" w14:textId="77777777" w:rsidR="00E41CEB" w:rsidRPr="002A7913" w:rsidRDefault="00E41CEB" w:rsidP="00E41CEB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03502" w14:textId="77777777" w:rsidR="00E41CEB" w:rsidRDefault="00E41CEB" w:rsidP="00E41CEB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41CEB">
        <w:rPr>
          <w:rFonts w:ascii="Times New Roman" w:hAnsi="Times New Roman"/>
          <w:sz w:val="28"/>
          <w:szCs w:val="28"/>
          <w:lang w:val="uk-UA"/>
        </w:rPr>
        <w:t>-</w:t>
      </w:r>
      <w:r w:rsidRPr="00E41CEB">
        <w:rPr>
          <w:rFonts w:ascii="Times New Roman" w:hAnsi="Times New Roman"/>
          <w:lang w:val="uk-UA"/>
        </w:rPr>
        <w:t xml:space="preserve"> </w:t>
      </w:r>
      <w:r w:rsidRPr="00E41CEB">
        <w:rPr>
          <w:rFonts w:ascii="Times New Roman" w:hAnsi="Times New Roman"/>
          <w:sz w:val="28"/>
          <w:szCs w:val="28"/>
          <w:lang w:val="uk-UA"/>
        </w:rPr>
        <w:t>з балансу КОМУНАЛЬНОГО ПІДПРИЄМСТВА «ХАРКІВСЬКИЙ ОБЛАСНИЙ ФОНД ПІДТРИМКИ ІНДИВІДУАЛЬНОГО ЖИТЛОВОГО БУДІВНИЦТВА НА СЕЛІ» на баланс ОБЛАСНОГО КОМУНАЛЬНОГО ВИРОБНИЧО- ЕКСПЛУАТАЦІЙНОГО ПІДПРИЄМСТВА “ДЕРЖПРОМ”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1CEB">
        <w:rPr>
          <w:rFonts w:ascii="Times New Roman" w:hAnsi="Times New Roman"/>
          <w:sz w:val="28"/>
          <w:szCs w:val="28"/>
          <w:lang w:val="uk-UA"/>
        </w:rPr>
        <w:t xml:space="preserve">настінного кондиціонеру </w:t>
      </w:r>
      <w:r w:rsidRPr="00647D0F">
        <w:rPr>
          <w:rFonts w:ascii="Times New Roman" w:hAnsi="Times New Roman"/>
          <w:sz w:val="28"/>
          <w:szCs w:val="28"/>
        </w:rPr>
        <w:t>HUNDAI</w:t>
      </w:r>
      <w:r w:rsidRPr="00E41C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7D0F">
        <w:rPr>
          <w:rFonts w:ascii="Times New Roman" w:hAnsi="Times New Roman"/>
          <w:sz w:val="28"/>
          <w:szCs w:val="28"/>
        </w:rPr>
        <w:t>HS</w:t>
      </w:r>
      <w:r w:rsidRPr="00E41CEB">
        <w:rPr>
          <w:rFonts w:ascii="Times New Roman" w:hAnsi="Times New Roman"/>
          <w:sz w:val="28"/>
          <w:szCs w:val="28"/>
          <w:lang w:val="uk-UA"/>
        </w:rPr>
        <w:t>/</w:t>
      </w:r>
      <w:r w:rsidRPr="00647D0F">
        <w:rPr>
          <w:rFonts w:ascii="Times New Roman" w:hAnsi="Times New Roman"/>
          <w:sz w:val="28"/>
          <w:szCs w:val="28"/>
        </w:rPr>
        <w:t>HU</w:t>
      </w:r>
      <w:r w:rsidRPr="00E41CEB">
        <w:rPr>
          <w:rFonts w:ascii="Times New Roman" w:hAnsi="Times New Roman"/>
          <w:sz w:val="28"/>
          <w:szCs w:val="28"/>
          <w:lang w:val="uk-UA"/>
        </w:rPr>
        <w:t xml:space="preserve"> 12</w:t>
      </w:r>
      <w:r w:rsidRPr="00647D0F">
        <w:rPr>
          <w:rFonts w:ascii="Times New Roman" w:hAnsi="Times New Roman"/>
          <w:sz w:val="28"/>
          <w:szCs w:val="28"/>
        </w:rPr>
        <w:t>H</w:t>
      </w:r>
      <w:r w:rsidRPr="00E41CEB">
        <w:rPr>
          <w:rFonts w:ascii="Times New Roman" w:hAnsi="Times New Roman"/>
          <w:sz w:val="28"/>
          <w:szCs w:val="28"/>
          <w:lang w:val="uk-UA"/>
        </w:rPr>
        <w:t>107</w:t>
      </w:r>
      <w:r w:rsidRPr="00647D0F">
        <w:rPr>
          <w:rFonts w:ascii="Times New Roman" w:hAnsi="Times New Roman"/>
          <w:sz w:val="28"/>
          <w:szCs w:val="28"/>
        </w:rPr>
        <w:t>P</w:t>
      </w:r>
      <w:r w:rsidRPr="00E41CEB">
        <w:rPr>
          <w:rFonts w:ascii="Times New Roman" w:hAnsi="Times New Roman"/>
          <w:sz w:val="28"/>
          <w:szCs w:val="28"/>
          <w:lang w:val="uk-UA"/>
        </w:rPr>
        <w:t xml:space="preserve">, інвентарний номер 0010130022, 2010 року випуску, первісною вартістю </w:t>
      </w:r>
      <w:r w:rsidRPr="00647D0F">
        <w:rPr>
          <w:rFonts w:ascii="Times New Roman" w:hAnsi="Times New Roman"/>
          <w:sz w:val="28"/>
          <w:szCs w:val="28"/>
        </w:rPr>
        <w:t xml:space="preserve">5 813,45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, сумою </w:t>
      </w:r>
      <w:proofErr w:type="spellStart"/>
      <w:r w:rsidRPr="00647D0F">
        <w:rPr>
          <w:rFonts w:ascii="Times New Roman" w:hAnsi="Times New Roman"/>
          <w:sz w:val="28"/>
          <w:szCs w:val="28"/>
        </w:rPr>
        <w:t>зносу</w:t>
      </w:r>
      <w:proofErr w:type="spellEnd"/>
      <w:r w:rsidRPr="00647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647D0F">
        <w:rPr>
          <w:rFonts w:ascii="Times New Roman" w:hAnsi="Times New Roman"/>
          <w:sz w:val="28"/>
          <w:szCs w:val="28"/>
        </w:rPr>
        <w:t xml:space="preserve">5 813,45 </w:t>
      </w:r>
      <w:proofErr w:type="spellStart"/>
      <w:r w:rsidRPr="00647D0F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92E366A" w14:textId="77777777" w:rsidR="00E41CEB" w:rsidRPr="000C1E80" w:rsidRDefault="00E41CEB" w:rsidP="00E41CEB">
      <w:pPr>
        <w:spacing w:after="0" w:line="240" w:lineRule="auto"/>
        <w:ind w:left="-15" w:firstLine="567"/>
        <w:jc w:val="both"/>
        <w:rPr>
          <w:rFonts w:ascii="Times New Roman" w:hAnsi="Times New Roman"/>
          <w:color w:val="333333"/>
          <w:sz w:val="27"/>
        </w:rPr>
      </w:pPr>
      <w:r w:rsidRPr="004102D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1CEA4C30" w14:textId="77777777" w:rsidR="00E41CEB" w:rsidRPr="002A7913" w:rsidRDefault="00E41CEB" w:rsidP="00E41CE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3799272" w14:textId="77777777" w:rsidR="00E41CEB" w:rsidRDefault="00E41CEB" w:rsidP="00E41C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FDD53A5" w14:textId="49F4046B" w:rsidR="007F5870" w:rsidRPr="00921A02" w:rsidRDefault="007F5870" w:rsidP="00E41CE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5A1366B" w14:textId="649DEEDE" w:rsidR="00E41CEB" w:rsidRPr="00E41CEB" w:rsidRDefault="00E41CEB" w:rsidP="002009BE">
      <w:pPr>
        <w:pStyle w:val="a5"/>
        <w:numPr>
          <w:ilvl w:val="0"/>
          <w:numId w:val="2"/>
        </w:numPr>
        <w:tabs>
          <w:tab w:val="clear" w:pos="502"/>
          <w:tab w:val="left" w:pos="426"/>
        </w:tabs>
        <w:spacing w:after="3"/>
        <w:ind w:left="1701" w:right="34" w:hanging="1701"/>
        <w:jc w:val="both"/>
        <w:rPr>
          <w:rFonts w:ascii="Times New Roman" w:hAnsi="Times New Roman"/>
          <w:sz w:val="28"/>
          <w:szCs w:val="28"/>
        </w:rPr>
      </w:pPr>
      <w:r w:rsidRPr="00E41CEB">
        <w:rPr>
          <w:rFonts w:ascii="Times New Roman" w:hAnsi="Times New Roman"/>
          <w:sz w:val="28"/>
          <w:szCs w:val="28"/>
          <w:lang w:val="uk-UA"/>
        </w:rPr>
        <w:t xml:space="preserve"> СЛУХАЛИ: </w:t>
      </w:r>
      <w:r w:rsidRPr="00E41CEB">
        <w:rPr>
          <w:rFonts w:ascii="Times New Roman" w:hAnsi="Times New Roman"/>
          <w:b/>
          <w:bCs/>
          <w:sz w:val="28"/>
          <w:szCs w:val="28"/>
        </w:rPr>
        <w:t>Про</w:t>
      </w:r>
      <w:r w:rsidRPr="00E41CEB">
        <w:rPr>
          <w:rFonts w:ascii="Times New Roman" w:hAnsi="Times New Roman"/>
          <w:b/>
          <w:bCs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тимчасове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звільнення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сплати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орендної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плати ТОРГІВЕЛЬНО-ВИРОБНИЧОЇ ФІРМИ «ВЕСТА» за договором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оренди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№ 90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цілісного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майнового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комплексу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01 вересня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Pr="00E41CEB">
        <w:rPr>
          <w:rFonts w:ascii="Times New Roman" w:hAnsi="Times New Roman"/>
          <w:b/>
          <w:bCs/>
          <w:sz w:val="28"/>
          <w:szCs w:val="28"/>
        </w:rPr>
        <w:t>2011 року (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зі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змінами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) на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термін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невикористання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приміщень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з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Pr="00E41CEB">
        <w:rPr>
          <w:rFonts w:ascii="Times New Roman" w:hAnsi="Times New Roman"/>
          <w:b/>
          <w:bCs/>
          <w:sz w:val="28"/>
          <w:szCs w:val="28"/>
        </w:rPr>
        <w:t xml:space="preserve">30 червня 2023 року до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відновлення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об’єкта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оренди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до стану, в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якому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він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перебував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настання</w:t>
      </w:r>
      <w:proofErr w:type="spellEnd"/>
      <w:r w:rsidRPr="00E41CEB">
        <w:rPr>
          <w:rFonts w:ascii="Times New Roman" w:hAnsi="Times New Roman"/>
          <w:b/>
          <w:bCs/>
          <w:sz w:val="28"/>
          <w:szCs w:val="28"/>
        </w:rPr>
        <w:t xml:space="preserve"> таких </w:t>
      </w:r>
      <w:proofErr w:type="spellStart"/>
      <w:r w:rsidRPr="00E41CEB">
        <w:rPr>
          <w:rFonts w:ascii="Times New Roman" w:hAnsi="Times New Roman"/>
          <w:b/>
          <w:bCs/>
          <w:sz w:val="28"/>
          <w:szCs w:val="28"/>
        </w:rPr>
        <w:t>обставин</w:t>
      </w:r>
      <w:proofErr w:type="spellEnd"/>
      <w:r w:rsidRPr="00E41CEB">
        <w:rPr>
          <w:rFonts w:ascii="Times New Roman" w:hAnsi="Times New Roman"/>
          <w:sz w:val="28"/>
          <w:szCs w:val="28"/>
        </w:rPr>
        <w:t xml:space="preserve"> </w:t>
      </w:r>
      <w:r w:rsidRPr="00E41CE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ради №ВД-488-25 </w:t>
      </w:r>
      <w:proofErr w:type="spellStart"/>
      <w:r w:rsidRPr="00E41CE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E41CEB">
        <w:rPr>
          <w:rFonts w:ascii="Times New Roman" w:hAnsi="Times New Roman"/>
          <w:i/>
          <w:color w:val="000000"/>
          <w:sz w:val="28"/>
          <w:szCs w:val="28"/>
        </w:rPr>
        <w:t xml:space="preserve"> 08.08.2025</w:t>
      </w:r>
      <w:r w:rsidRPr="00E41CEB">
        <w:rPr>
          <w:rFonts w:ascii="Times New Roman" w:hAnsi="Times New Roman"/>
          <w:color w:val="000000"/>
          <w:sz w:val="28"/>
          <w:szCs w:val="28"/>
        </w:rPr>
        <w:t>)</w:t>
      </w:r>
      <w:r w:rsidRPr="00E41CEB">
        <w:rPr>
          <w:rFonts w:ascii="Times New Roman" w:hAnsi="Times New Roman"/>
          <w:sz w:val="28"/>
          <w:szCs w:val="28"/>
        </w:rPr>
        <w:t>.</w:t>
      </w:r>
    </w:p>
    <w:p w14:paraId="02BAF7AF" w14:textId="77777777" w:rsidR="00E41CEB" w:rsidRPr="00D30E2E" w:rsidRDefault="00E41CEB" w:rsidP="00E41CEB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9BCABCC" w14:textId="77777777" w:rsidR="00E41CEB" w:rsidRPr="00201406" w:rsidRDefault="00E41CEB" w:rsidP="00E41CEB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41C5B743" w14:textId="7E53D9DC" w:rsidR="00E947C9" w:rsidRPr="00451FA9" w:rsidRDefault="00E41CEB" w:rsidP="00E947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E947C9" w:rsidRPr="00A9026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E947C9">
        <w:rPr>
          <w:rFonts w:ascii="Times New Roman" w:hAnsi="Times New Roman"/>
          <w:sz w:val="28"/>
          <w:szCs w:val="28"/>
          <w:lang w:val="uk-UA"/>
        </w:rPr>
        <w:t xml:space="preserve">звернення </w:t>
      </w:r>
      <w:r w:rsidR="00E947C9" w:rsidRPr="00A9026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947C9" w:rsidRPr="00451FA9">
        <w:rPr>
          <w:rFonts w:ascii="Times New Roman" w:hAnsi="Times New Roman"/>
          <w:sz w:val="28"/>
          <w:szCs w:val="28"/>
        </w:rPr>
        <w:t>ТОРГІВЕЛЬНО-ВИРОБНИЧОЇ ФІРМИ «ВЕСТА»</w:t>
      </w:r>
      <w:r w:rsidR="00E947C9">
        <w:rPr>
          <w:rFonts w:ascii="Times New Roman" w:hAnsi="Times New Roman"/>
          <w:sz w:val="28"/>
          <w:szCs w:val="28"/>
          <w:lang w:val="uk-UA"/>
        </w:rPr>
        <w:t xml:space="preserve"> в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ідповідно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до пункту 127 Порядку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передачі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оренду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державного та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постановою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Кабінету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Міністрів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України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від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03 червня 2020 року </w:t>
      </w:r>
      <w:r w:rsidR="00E947C9">
        <w:rPr>
          <w:rFonts w:ascii="Times New Roman" w:hAnsi="Times New Roman"/>
          <w:sz w:val="28"/>
          <w:szCs w:val="28"/>
          <w:lang w:val="uk-UA"/>
        </w:rPr>
        <w:br/>
      </w:r>
      <w:r w:rsidR="00E947C9" w:rsidRPr="00451FA9">
        <w:rPr>
          <w:rFonts w:ascii="Times New Roman" w:hAnsi="Times New Roman"/>
          <w:sz w:val="28"/>
          <w:szCs w:val="28"/>
        </w:rPr>
        <w:t>№ 483 «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Деякі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питання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оренди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державного та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майна»</w:t>
      </w:r>
      <w:r w:rsidR="00E947C9" w:rsidRPr="00451FA9">
        <w:rPr>
          <w:rFonts w:ascii="Times New Roman" w:hAnsi="Times New Roman"/>
          <w:sz w:val="28"/>
          <w:szCs w:val="28"/>
          <w:lang w:val="uk-UA"/>
        </w:rPr>
        <w:t>.</w:t>
      </w:r>
    </w:p>
    <w:p w14:paraId="361785EE" w14:textId="71D9CBFF" w:rsidR="00E41CEB" w:rsidRPr="00D30E2E" w:rsidRDefault="00E41CEB" w:rsidP="00E41CEB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3F79DD9E" w14:textId="77777777" w:rsidR="00E41CEB" w:rsidRPr="00201406" w:rsidRDefault="00E41CEB" w:rsidP="00E41CE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4137CE4A" w14:textId="77777777" w:rsidR="00E41CEB" w:rsidRPr="00E947C9" w:rsidRDefault="00E41CEB" w:rsidP="00E41CE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41CEB">
        <w:rPr>
          <w:sz w:val="28"/>
          <w:lang w:val="uk-UA"/>
        </w:rPr>
        <w:tab/>
      </w:r>
      <w:proofErr w:type="spellStart"/>
      <w:r w:rsidRPr="00E947C9">
        <w:rPr>
          <w:rFonts w:ascii="Times New Roman" w:hAnsi="Times New Roman"/>
          <w:sz w:val="28"/>
          <w:szCs w:val="28"/>
        </w:rPr>
        <w:t>Депутати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поставили низку </w:t>
      </w:r>
      <w:proofErr w:type="spellStart"/>
      <w:r w:rsidRPr="00E947C9">
        <w:rPr>
          <w:rFonts w:ascii="Times New Roman" w:hAnsi="Times New Roman"/>
          <w:sz w:val="28"/>
          <w:szCs w:val="28"/>
        </w:rPr>
        <w:t>запитань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доповідачці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E947C9">
        <w:rPr>
          <w:rFonts w:ascii="Times New Roman" w:hAnsi="Times New Roman"/>
          <w:sz w:val="28"/>
          <w:szCs w:val="28"/>
        </w:rPr>
        <w:t>які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отримали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та обговорили </w:t>
      </w:r>
      <w:proofErr w:type="spellStart"/>
      <w:r w:rsidRPr="00E947C9">
        <w:rPr>
          <w:rFonts w:ascii="Times New Roman" w:hAnsi="Times New Roman"/>
          <w:sz w:val="28"/>
          <w:szCs w:val="28"/>
        </w:rPr>
        <w:t>питання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. </w:t>
      </w:r>
    </w:p>
    <w:p w14:paraId="14F1C933" w14:textId="77777777" w:rsidR="00E41CEB" w:rsidRPr="002F2970" w:rsidRDefault="00E41CEB" w:rsidP="00E41CE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AC0549D" w14:textId="77777777" w:rsidR="00E41CEB" w:rsidRPr="00C35B00" w:rsidRDefault="00E41CEB" w:rsidP="00E41CE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5F7ACF85" w14:textId="77777777" w:rsidR="00E41CEB" w:rsidRPr="00201406" w:rsidRDefault="00E41CEB" w:rsidP="00E41CE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0577FBE9" w14:textId="77777777" w:rsidR="00E41CEB" w:rsidRDefault="00E41CEB" w:rsidP="00E41CE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707BDE8" w14:textId="77777777" w:rsidR="00E41CEB" w:rsidRPr="00CC46D7" w:rsidRDefault="00E41CEB" w:rsidP="00E41CEB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876DD07" w14:textId="77777777" w:rsidR="00E947C9" w:rsidRPr="00451FA9" w:rsidRDefault="00E41CEB" w:rsidP="00E947C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E947C9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="00E947C9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огодити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тимчасове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звільнення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від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сплати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орендної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плати ТОРГІВЕЛЬНО-ВИРОБНИЧ</w:t>
      </w:r>
      <w:r w:rsidR="00E947C9">
        <w:rPr>
          <w:rFonts w:ascii="Times New Roman" w:hAnsi="Times New Roman"/>
          <w:sz w:val="28"/>
          <w:szCs w:val="28"/>
          <w:lang w:val="uk-UA"/>
        </w:rPr>
        <w:t>У</w:t>
      </w:r>
      <w:r w:rsidR="00E947C9" w:rsidRPr="00451FA9">
        <w:rPr>
          <w:rFonts w:ascii="Times New Roman" w:hAnsi="Times New Roman"/>
          <w:sz w:val="28"/>
          <w:szCs w:val="28"/>
        </w:rPr>
        <w:t xml:space="preserve"> ФІРМ</w:t>
      </w:r>
      <w:r w:rsidR="00E947C9">
        <w:rPr>
          <w:rFonts w:ascii="Times New Roman" w:hAnsi="Times New Roman"/>
          <w:sz w:val="28"/>
          <w:szCs w:val="28"/>
          <w:lang w:val="uk-UA"/>
        </w:rPr>
        <w:t>У</w:t>
      </w:r>
      <w:r w:rsidR="00E947C9" w:rsidRPr="00451FA9">
        <w:rPr>
          <w:rFonts w:ascii="Times New Roman" w:hAnsi="Times New Roman"/>
          <w:sz w:val="28"/>
          <w:szCs w:val="28"/>
        </w:rPr>
        <w:t xml:space="preserve"> «ВЕСТА» за договором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оренди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№ 90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цілісного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майнового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комплексу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від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01 вересня 2011 року (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зі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змінами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) на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термін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невикористання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приміщень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з 30 червня 2023 року до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об’єкта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оренди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до стану, в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якому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він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перебував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настання</w:t>
      </w:r>
      <w:proofErr w:type="spellEnd"/>
      <w:r w:rsidR="00E947C9" w:rsidRPr="00451FA9">
        <w:rPr>
          <w:rFonts w:ascii="Times New Roman" w:hAnsi="Times New Roman"/>
          <w:sz w:val="28"/>
          <w:szCs w:val="28"/>
        </w:rPr>
        <w:t xml:space="preserve"> таких </w:t>
      </w:r>
      <w:proofErr w:type="spellStart"/>
      <w:r w:rsidR="00E947C9" w:rsidRPr="00451FA9">
        <w:rPr>
          <w:rFonts w:ascii="Times New Roman" w:hAnsi="Times New Roman"/>
          <w:sz w:val="28"/>
          <w:szCs w:val="28"/>
        </w:rPr>
        <w:t>обставин</w:t>
      </w:r>
      <w:proofErr w:type="spellEnd"/>
      <w:r w:rsidR="00E947C9" w:rsidRPr="00451FA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130A408B" w14:textId="77777777" w:rsidR="00E947C9" w:rsidRDefault="00E947C9" w:rsidP="00E94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9DDC0B" w14:textId="0B5AD6A9" w:rsidR="00E41CEB" w:rsidRPr="00945A93" w:rsidRDefault="00E947C9" w:rsidP="00E947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2A791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E41CEB">
        <w:rPr>
          <w:rFonts w:ascii="Times New Roman" w:hAnsi="Times New Roman"/>
          <w:sz w:val="28"/>
          <w:szCs w:val="28"/>
          <w:lang w:val="uk-UA"/>
        </w:rPr>
        <w:t>.</w:t>
      </w:r>
    </w:p>
    <w:p w14:paraId="0EE38653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21F6DDE2" w14:textId="77777777" w:rsidR="00E947C9" w:rsidRDefault="00E947C9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64F75083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D7D494F" w14:textId="77777777" w:rsidR="00F26574" w:rsidRDefault="00F26574" w:rsidP="00F26574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r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          Ростислав ЛІТВІНОВ</w:t>
      </w:r>
    </w:p>
    <w:p w14:paraId="3D65EA49" w14:textId="77777777" w:rsidR="00626AD5" w:rsidRDefault="00626AD5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8677E81"/>
    <w:multiLevelType w:val="hybridMultilevel"/>
    <w:tmpl w:val="6CB4D1F6"/>
    <w:lvl w:ilvl="0" w:tplc="0B5E8B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10669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B347757"/>
    <w:multiLevelType w:val="hybridMultilevel"/>
    <w:tmpl w:val="848A209A"/>
    <w:lvl w:ilvl="0" w:tplc="8E4A22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1A2649"/>
    <w:multiLevelType w:val="hybridMultilevel"/>
    <w:tmpl w:val="795E89DC"/>
    <w:lvl w:ilvl="0" w:tplc="0B7CCE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3E"/>
    <w:rsid w:val="0000463B"/>
    <w:rsid w:val="00012257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17C5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4C5C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13A1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5547"/>
    <w:rsid w:val="001F60B3"/>
    <w:rsid w:val="001F76DA"/>
    <w:rsid w:val="002009BE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0213"/>
    <w:rsid w:val="002776C0"/>
    <w:rsid w:val="0028281B"/>
    <w:rsid w:val="002844ED"/>
    <w:rsid w:val="00285574"/>
    <w:rsid w:val="00290B8C"/>
    <w:rsid w:val="002958EA"/>
    <w:rsid w:val="002A5941"/>
    <w:rsid w:val="002B09D3"/>
    <w:rsid w:val="002B4A96"/>
    <w:rsid w:val="002C3101"/>
    <w:rsid w:val="002C34CF"/>
    <w:rsid w:val="002C4A18"/>
    <w:rsid w:val="002C5423"/>
    <w:rsid w:val="002D0C8C"/>
    <w:rsid w:val="002D2E5D"/>
    <w:rsid w:val="002D3C74"/>
    <w:rsid w:val="002D6124"/>
    <w:rsid w:val="002E11FD"/>
    <w:rsid w:val="002E4A8F"/>
    <w:rsid w:val="002F2970"/>
    <w:rsid w:val="002F3405"/>
    <w:rsid w:val="002F42D1"/>
    <w:rsid w:val="002F6481"/>
    <w:rsid w:val="0030081E"/>
    <w:rsid w:val="003047F3"/>
    <w:rsid w:val="00304E9D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2D2A"/>
    <w:rsid w:val="00367D2B"/>
    <w:rsid w:val="003701E4"/>
    <w:rsid w:val="0037288C"/>
    <w:rsid w:val="00373A93"/>
    <w:rsid w:val="00375B43"/>
    <w:rsid w:val="00375D01"/>
    <w:rsid w:val="00377533"/>
    <w:rsid w:val="00385568"/>
    <w:rsid w:val="00385DF8"/>
    <w:rsid w:val="00396303"/>
    <w:rsid w:val="00397F41"/>
    <w:rsid w:val="003A3C95"/>
    <w:rsid w:val="003A6CA4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22D77"/>
    <w:rsid w:val="0043044E"/>
    <w:rsid w:val="00452B9D"/>
    <w:rsid w:val="00456103"/>
    <w:rsid w:val="004564D2"/>
    <w:rsid w:val="004577EF"/>
    <w:rsid w:val="0046398F"/>
    <w:rsid w:val="00465A5C"/>
    <w:rsid w:val="004714C6"/>
    <w:rsid w:val="00486FD0"/>
    <w:rsid w:val="00492BEB"/>
    <w:rsid w:val="004A062E"/>
    <w:rsid w:val="004A28F2"/>
    <w:rsid w:val="004A3F9B"/>
    <w:rsid w:val="004A5395"/>
    <w:rsid w:val="004A612A"/>
    <w:rsid w:val="004C1944"/>
    <w:rsid w:val="004C5B8F"/>
    <w:rsid w:val="004C7780"/>
    <w:rsid w:val="004D4CF9"/>
    <w:rsid w:val="004D5920"/>
    <w:rsid w:val="004D6519"/>
    <w:rsid w:val="004F4280"/>
    <w:rsid w:val="00501A92"/>
    <w:rsid w:val="00503ECC"/>
    <w:rsid w:val="00512E7D"/>
    <w:rsid w:val="00520F33"/>
    <w:rsid w:val="00530310"/>
    <w:rsid w:val="0053319C"/>
    <w:rsid w:val="005351E6"/>
    <w:rsid w:val="00535931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078B1"/>
    <w:rsid w:val="00610CFE"/>
    <w:rsid w:val="0061422C"/>
    <w:rsid w:val="00614926"/>
    <w:rsid w:val="00615675"/>
    <w:rsid w:val="0061605C"/>
    <w:rsid w:val="006201C0"/>
    <w:rsid w:val="0062042C"/>
    <w:rsid w:val="006261BF"/>
    <w:rsid w:val="00626AD5"/>
    <w:rsid w:val="0063408C"/>
    <w:rsid w:val="0063467C"/>
    <w:rsid w:val="0063479D"/>
    <w:rsid w:val="00642164"/>
    <w:rsid w:val="00642E24"/>
    <w:rsid w:val="0064316F"/>
    <w:rsid w:val="006579B1"/>
    <w:rsid w:val="00662128"/>
    <w:rsid w:val="00667D63"/>
    <w:rsid w:val="00673579"/>
    <w:rsid w:val="0068103B"/>
    <w:rsid w:val="00682F92"/>
    <w:rsid w:val="00687338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39C9"/>
    <w:rsid w:val="0071347A"/>
    <w:rsid w:val="00716768"/>
    <w:rsid w:val="00720123"/>
    <w:rsid w:val="0072239E"/>
    <w:rsid w:val="00724C67"/>
    <w:rsid w:val="00725792"/>
    <w:rsid w:val="00725DFE"/>
    <w:rsid w:val="00730B86"/>
    <w:rsid w:val="00731BBD"/>
    <w:rsid w:val="007329DB"/>
    <w:rsid w:val="007338ED"/>
    <w:rsid w:val="00750FA3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1841"/>
    <w:rsid w:val="0079640A"/>
    <w:rsid w:val="007A1500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7F5870"/>
    <w:rsid w:val="00801BF0"/>
    <w:rsid w:val="008028E6"/>
    <w:rsid w:val="00804477"/>
    <w:rsid w:val="008131E5"/>
    <w:rsid w:val="00820CA0"/>
    <w:rsid w:val="00822C9F"/>
    <w:rsid w:val="0085230E"/>
    <w:rsid w:val="00856A16"/>
    <w:rsid w:val="00862F18"/>
    <w:rsid w:val="008633C1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5072"/>
    <w:rsid w:val="00916EAE"/>
    <w:rsid w:val="0092232E"/>
    <w:rsid w:val="0092487E"/>
    <w:rsid w:val="00925515"/>
    <w:rsid w:val="009273A0"/>
    <w:rsid w:val="00931CD8"/>
    <w:rsid w:val="00935AB1"/>
    <w:rsid w:val="0094301A"/>
    <w:rsid w:val="00944097"/>
    <w:rsid w:val="00945A93"/>
    <w:rsid w:val="0095331E"/>
    <w:rsid w:val="00963BE8"/>
    <w:rsid w:val="00964B1C"/>
    <w:rsid w:val="009672EF"/>
    <w:rsid w:val="00967F9F"/>
    <w:rsid w:val="00972252"/>
    <w:rsid w:val="00980B54"/>
    <w:rsid w:val="00980EB1"/>
    <w:rsid w:val="00981AB1"/>
    <w:rsid w:val="00985737"/>
    <w:rsid w:val="009A338C"/>
    <w:rsid w:val="009A672B"/>
    <w:rsid w:val="009C0E50"/>
    <w:rsid w:val="009C539E"/>
    <w:rsid w:val="009C5E3D"/>
    <w:rsid w:val="009D0B17"/>
    <w:rsid w:val="009D1CCD"/>
    <w:rsid w:val="009E39EA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1536"/>
    <w:rsid w:val="00A11BD1"/>
    <w:rsid w:val="00A16703"/>
    <w:rsid w:val="00A242D1"/>
    <w:rsid w:val="00A35247"/>
    <w:rsid w:val="00A35D4F"/>
    <w:rsid w:val="00A43B99"/>
    <w:rsid w:val="00A44BCC"/>
    <w:rsid w:val="00A46395"/>
    <w:rsid w:val="00A5391E"/>
    <w:rsid w:val="00A573D4"/>
    <w:rsid w:val="00A60554"/>
    <w:rsid w:val="00A61685"/>
    <w:rsid w:val="00A61A82"/>
    <w:rsid w:val="00A66187"/>
    <w:rsid w:val="00A72FD7"/>
    <w:rsid w:val="00A848B4"/>
    <w:rsid w:val="00A87DC0"/>
    <w:rsid w:val="00A87E43"/>
    <w:rsid w:val="00A9131F"/>
    <w:rsid w:val="00A92368"/>
    <w:rsid w:val="00A92685"/>
    <w:rsid w:val="00A96DE2"/>
    <w:rsid w:val="00AA3402"/>
    <w:rsid w:val="00AB3464"/>
    <w:rsid w:val="00AB6A34"/>
    <w:rsid w:val="00AC1C72"/>
    <w:rsid w:val="00AC3600"/>
    <w:rsid w:val="00AD1540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951A2"/>
    <w:rsid w:val="00BB106E"/>
    <w:rsid w:val="00BD0F58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57C7F"/>
    <w:rsid w:val="00C65B84"/>
    <w:rsid w:val="00C73A9A"/>
    <w:rsid w:val="00C8118D"/>
    <w:rsid w:val="00C81FBB"/>
    <w:rsid w:val="00C82E64"/>
    <w:rsid w:val="00C9056A"/>
    <w:rsid w:val="00C90E1A"/>
    <w:rsid w:val="00C931C4"/>
    <w:rsid w:val="00CA46AA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53D8A"/>
    <w:rsid w:val="00D570C4"/>
    <w:rsid w:val="00D57FE9"/>
    <w:rsid w:val="00D63209"/>
    <w:rsid w:val="00D63CB5"/>
    <w:rsid w:val="00D64DCD"/>
    <w:rsid w:val="00D67143"/>
    <w:rsid w:val="00D737A8"/>
    <w:rsid w:val="00D80275"/>
    <w:rsid w:val="00D94D54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0A69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26817"/>
    <w:rsid w:val="00E30EE2"/>
    <w:rsid w:val="00E311CF"/>
    <w:rsid w:val="00E33151"/>
    <w:rsid w:val="00E33C5E"/>
    <w:rsid w:val="00E34CB0"/>
    <w:rsid w:val="00E41CEB"/>
    <w:rsid w:val="00E43FC1"/>
    <w:rsid w:val="00E5310C"/>
    <w:rsid w:val="00E53302"/>
    <w:rsid w:val="00E60779"/>
    <w:rsid w:val="00E66A69"/>
    <w:rsid w:val="00E75213"/>
    <w:rsid w:val="00E809D2"/>
    <w:rsid w:val="00E947C9"/>
    <w:rsid w:val="00EA128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2176"/>
    <w:rsid w:val="00F22941"/>
    <w:rsid w:val="00F23176"/>
    <w:rsid w:val="00F26574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09DA"/>
    <w:rsid w:val="00FD22D7"/>
    <w:rsid w:val="00FD422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43D65-98FB-467B-9D95-01482525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2958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2025-08-20T08:45:00Z</dcterms:created>
  <dcterms:modified xsi:type="dcterms:W3CDTF">2025-08-26T07:35:00Z</dcterms:modified>
</cp:coreProperties>
</file>