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6A60" w14:textId="77777777" w:rsidR="00A73A3D" w:rsidRPr="00660175" w:rsidRDefault="00A73A3D" w:rsidP="009E5C21">
      <w:pPr>
        <w:jc w:val="center"/>
        <w:rPr>
          <w:b/>
          <w:color w:val="EE0000"/>
        </w:rPr>
      </w:pPr>
    </w:p>
    <w:p w14:paraId="2982D461" w14:textId="10EAE41A" w:rsidR="009E5C21" w:rsidRPr="00660175" w:rsidRDefault="009E5C21" w:rsidP="009E5C21">
      <w:pPr>
        <w:jc w:val="center"/>
        <w:rPr>
          <w:b/>
          <w:color w:val="EE0000"/>
        </w:rPr>
      </w:pPr>
      <w:r w:rsidRPr="00660175">
        <w:rPr>
          <w:b/>
          <w:noProof/>
          <w:color w:val="EE0000"/>
        </w:rPr>
        <w:drawing>
          <wp:inline distT="0" distB="0" distL="0" distR="0" wp14:anchorId="689D5BEA" wp14:editId="77DC0768">
            <wp:extent cx="504825" cy="638175"/>
            <wp:effectExtent l="0" t="0" r="9525" b="9525"/>
            <wp:docPr id="1906025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0" r="-56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6881" w14:textId="77777777" w:rsidR="009E5C21" w:rsidRPr="00660175" w:rsidRDefault="009E5C21" w:rsidP="009E5C21">
      <w:pPr>
        <w:rPr>
          <w:b/>
          <w:color w:val="EE0000"/>
          <w:sz w:val="16"/>
          <w:szCs w:val="16"/>
        </w:rPr>
      </w:pPr>
      <w:r w:rsidRPr="00660175">
        <w:rPr>
          <w:b/>
          <w:color w:val="EE0000"/>
          <w:sz w:val="16"/>
          <w:szCs w:val="16"/>
        </w:rPr>
        <w:t xml:space="preserve">            </w:t>
      </w:r>
    </w:p>
    <w:p w14:paraId="5F27D97B" w14:textId="77777777" w:rsidR="009E5C21" w:rsidRPr="00660175" w:rsidRDefault="009E5C21" w:rsidP="009E5C21">
      <w:pPr>
        <w:jc w:val="center"/>
        <w:rPr>
          <w:b/>
          <w:szCs w:val="28"/>
        </w:rPr>
      </w:pPr>
      <w:r w:rsidRPr="00660175">
        <w:rPr>
          <w:b/>
          <w:szCs w:val="28"/>
        </w:rPr>
        <w:t>УКРАЇНА</w:t>
      </w:r>
    </w:p>
    <w:p w14:paraId="16CF1B81" w14:textId="77777777" w:rsidR="009E5C21" w:rsidRPr="00660175" w:rsidRDefault="009E5C21" w:rsidP="009E5C21">
      <w:pPr>
        <w:jc w:val="center"/>
        <w:rPr>
          <w:b/>
          <w:sz w:val="16"/>
          <w:szCs w:val="16"/>
        </w:rPr>
      </w:pPr>
    </w:p>
    <w:p w14:paraId="225ED2D8" w14:textId="77777777" w:rsidR="009E5C21" w:rsidRPr="00660175" w:rsidRDefault="009E5C21" w:rsidP="009E5C21">
      <w:pPr>
        <w:jc w:val="center"/>
        <w:rPr>
          <w:b/>
          <w:szCs w:val="28"/>
        </w:rPr>
      </w:pPr>
      <w:r w:rsidRPr="00660175">
        <w:rPr>
          <w:b/>
          <w:szCs w:val="28"/>
        </w:rPr>
        <w:t>ХАРКІВСЬКА ОБЛАСНА РАДА</w:t>
      </w:r>
    </w:p>
    <w:p w14:paraId="2ACB7E0A" w14:textId="77777777" w:rsidR="009E5C21" w:rsidRPr="00660175" w:rsidRDefault="009E5C21" w:rsidP="009E5C21">
      <w:pPr>
        <w:rPr>
          <w:b/>
          <w:sz w:val="16"/>
          <w:szCs w:val="16"/>
        </w:rPr>
      </w:pPr>
    </w:p>
    <w:p w14:paraId="5BAF09BE" w14:textId="77777777" w:rsidR="009E5C21" w:rsidRPr="00660175" w:rsidRDefault="009E5C21" w:rsidP="009E5C21">
      <w:pPr>
        <w:jc w:val="center"/>
        <w:rPr>
          <w:caps/>
          <w:sz w:val="26"/>
          <w:szCs w:val="26"/>
        </w:rPr>
      </w:pPr>
      <w:r w:rsidRPr="00660175">
        <w:rPr>
          <w:caps/>
          <w:sz w:val="26"/>
          <w:szCs w:val="26"/>
        </w:rPr>
        <w:t>ПОСТІЙНА КОМІСІЯ З питань бюджету</w:t>
      </w:r>
    </w:p>
    <w:p w14:paraId="65159C22" w14:textId="77777777" w:rsidR="009E5C21" w:rsidRPr="00660175" w:rsidRDefault="009E5C21" w:rsidP="009E5C21">
      <w:pPr>
        <w:jc w:val="center"/>
        <w:rPr>
          <w:caps/>
          <w:sz w:val="16"/>
          <w:szCs w:val="16"/>
        </w:rPr>
      </w:pPr>
    </w:p>
    <w:p w14:paraId="0913A397" w14:textId="77777777" w:rsidR="009E5C21" w:rsidRPr="00660175" w:rsidRDefault="009E5C21" w:rsidP="009E5C21">
      <w:pPr>
        <w:pBdr>
          <w:bottom w:val="single" w:sz="12" w:space="1" w:color="000000"/>
        </w:pBdr>
        <w:jc w:val="center"/>
        <w:rPr>
          <w:sz w:val="24"/>
        </w:rPr>
      </w:pPr>
      <w:r w:rsidRPr="00660175">
        <w:rPr>
          <w:i/>
          <w:sz w:val="24"/>
        </w:rPr>
        <w:t xml:space="preserve">вул. Сумська, 64, м. Харків 61002, </w:t>
      </w:r>
      <w:proofErr w:type="spellStart"/>
      <w:r w:rsidRPr="00660175">
        <w:rPr>
          <w:i/>
          <w:sz w:val="24"/>
        </w:rPr>
        <w:t>тел</w:t>
      </w:r>
      <w:proofErr w:type="spellEnd"/>
      <w:r w:rsidRPr="00660175">
        <w:rPr>
          <w:i/>
          <w:sz w:val="24"/>
        </w:rPr>
        <w:t>. 700-53-02,  e-</w:t>
      </w:r>
      <w:proofErr w:type="spellStart"/>
      <w:r w:rsidRPr="00660175">
        <w:rPr>
          <w:i/>
          <w:sz w:val="24"/>
        </w:rPr>
        <w:t>mail</w:t>
      </w:r>
      <w:proofErr w:type="spellEnd"/>
      <w:r w:rsidRPr="00660175">
        <w:rPr>
          <w:i/>
          <w:sz w:val="24"/>
        </w:rPr>
        <w:t xml:space="preserve">: </w:t>
      </w:r>
      <w:hyperlink r:id="rId6">
        <w:r w:rsidRPr="00660175">
          <w:rPr>
            <w:i/>
            <w:sz w:val="24"/>
          </w:rPr>
          <w:t>sc02-or@ukr.net</w:t>
        </w:r>
      </w:hyperlink>
    </w:p>
    <w:p w14:paraId="3C649B19" w14:textId="77777777" w:rsidR="00E96B58" w:rsidRPr="00660175" w:rsidRDefault="00E96B58" w:rsidP="00E96B58">
      <w:pPr>
        <w:rPr>
          <w:szCs w:val="28"/>
        </w:rPr>
      </w:pPr>
      <w:r w:rsidRPr="00660175">
        <w:rPr>
          <w:szCs w:val="28"/>
        </w:rPr>
        <w:t>_______________№_______________</w:t>
      </w:r>
    </w:p>
    <w:p w14:paraId="7A9EDE8D" w14:textId="77777777" w:rsidR="00E96B58" w:rsidRPr="00660175" w:rsidRDefault="00E96B58" w:rsidP="00E96B58">
      <w:pPr>
        <w:rPr>
          <w:szCs w:val="28"/>
        </w:rPr>
      </w:pPr>
      <w:r w:rsidRPr="00660175">
        <w:rPr>
          <w:szCs w:val="28"/>
        </w:rPr>
        <w:t>На № ___________________________</w:t>
      </w:r>
    </w:p>
    <w:p w14:paraId="72FF2927" w14:textId="77777777" w:rsidR="009E5C21" w:rsidRPr="00660175" w:rsidRDefault="009E5C21" w:rsidP="009E5C21">
      <w:pPr>
        <w:rPr>
          <w:sz w:val="8"/>
          <w:szCs w:val="8"/>
        </w:rPr>
      </w:pPr>
    </w:p>
    <w:p w14:paraId="41DABE45" w14:textId="77777777" w:rsidR="009E5C21" w:rsidRPr="00660175" w:rsidRDefault="009E5C21" w:rsidP="009E5C21">
      <w:pPr>
        <w:pStyle w:val="1"/>
        <w:spacing w:before="0" w:after="0"/>
        <w:jc w:val="right"/>
        <w:rPr>
          <w:color w:val="auto"/>
          <w:sz w:val="16"/>
          <w:szCs w:val="16"/>
          <w:u w:val="single"/>
        </w:rPr>
      </w:pPr>
    </w:p>
    <w:p w14:paraId="7FC235B4" w14:textId="77777777" w:rsidR="009E5C21" w:rsidRPr="00660175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660175">
        <w:rPr>
          <w:rFonts w:eastAsia="Times New Roman" w:cs="Times New Roman"/>
          <w:b/>
          <w:bCs/>
          <w:szCs w:val="28"/>
        </w:rPr>
        <w:t>Засідання постійної комісії</w:t>
      </w:r>
    </w:p>
    <w:p w14:paraId="58933605" w14:textId="77777777" w:rsidR="009E5C21" w:rsidRPr="00660175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  <w:i/>
          <w:color w:val="EE0000"/>
          <w:sz w:val="16"/>
          <w:szCs w:val="16"/>
        </w:rPr>
      </w:pPr>
    </w:p>
    <w:p w14:paraId="228C52EE" w14:textId="675D4994" w:rsidR="009E5C21" w:rsidRPr="006F7931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</w:rPr>
      </w:pPr>
      <w:r w:rsidRPr="006F7931">
        <w:rPr>
          <w:rFonts w:eastAsia="Times New Roman" w:cs="Times New Roman"/>
          <w:b/>
          <w:bCs/>
          <w:i/>
        </w:rPr>
        <w:t xml:space="preserve">від </w:t>
      </w:r>
      <w:r w:rsidR="00660175" w:rsidRPr="006F7931">
        <w:rPr>
          <w:rFonts w:eastAsia="Times New Roman" w:cs="Times New Roman"/>
          <w:b/>
          <w:bCs/>
          <w:i/>
        </w:rPr>
        <w:t>2</w:t>
      </w:r>
      <w:r w:rsidR="009515F8">
        <w:rPr>
          <w:rFonts w:eastAsia="Times New Roman" w:cs="Times New Roman"/>
          <w:b/>
          <w:bCs/>
          <w:i/>
        </w:rPr>
        <w:t xml:space="preserve">2 </w:t>
      </w:r>
      <w:r w:rsidR="00660175" w:rsidRPr="006F7931">
        <w:rPr>
          <w:rFonts w:eastAsia="Times New Roman" w:cs="Times New Roman"/>
          <w:b/>
          <w:bCs/>
          <w:i/>
        </w:rPr>
        <w:t>жовтня</w:t>
      </w:r>
      <w:r w:rsidRPr="006F7931">
        <w:rPr>
          <w:rFonts w:eastAsia="Times New Roman" w:cs="Times New Roman"/>
          <w:b/>
          <w:bCs/>
          <w:i/>
        </w:rPr>
        <w:t xml:space="preserve"> 2025 року</w:t>
      </w:r>
    </w:p>
    <w:p w14:paraId="5134DA7C" w14:textId="77777777" w:rsidR="005047DC" w:rsidRPr="00CE3DF1" w:rsidRDefault="005047DC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i/>
          <w:color w:val="385623" w:themeColor="accent6" w:themeShade="80"/>
          <w:sz w:val="16"/>
          <w:szCs w:val="16"/>
          <w:lang w:eastAsia="ru-RU"/>
        </w:rPr>
      </w:pPr>
    </w:p>
    <w:p w14:paraId="7E5F9BC3" w14:textId="77777777" w:rsidR="009E5C21" w:rsidRPr="00660175" w:rsidRDefault="009E5C21" w:rsidP="009E5C21">
      <w:pPr>
        <w:contextualSpacing/>
        <w:jc w:val="right"/>
        <w:rPr>
          <w:rFonts w:eastAsia="Times New Roman" w:cs="Times New Roman"/>
          <w:i/>
          <w:sz w:val="24"/>
          <w:lang w:eastAsia="ru-RU"/>
        </w:rPr>
      </w:pPr>
      <w:r w:rsidRPr="00660175">
        <w:rPr>
          <w:rFonts w:eastAsia="Times New Roman" w:cs="Times New Roman"/>
          <w:i/>
          <w:sz w:val="24"/>
          <w:lang w:eastAsia="ru-RU"/>
        </w:rPr>
        <w:t>Місце проведення: Держпром, зала засідань обласної ради,</w:t>
      </w:r>
    </w:p>
    <w:p w14:paraId="34E7710A" w14:textId="77777777" w:rsidR="009E5C21" w:rsidRPr="00660175" w:rsidRDefault="009E5C21" w:rsidP="009E5C21">
      <w:pPr>
        <w:contextualSpacing/>
        <w:jc w:val="right"/>
        <w:rPr>
          <w:rFonts w:eastAsia="Times New Roman" w:cs="Times New Roman"/>
          <w:i/>
          <w:sz w:val="24"/>
          <w:lang w:eastAsia="ru-RU"/>
        </w:rPr>
      </w:pPr>
      <w:r w:rsidRPr="00660175">
        <w:rPr>
          <w:rFonts w:eastAsia="Times New Roman" w:cs="Times New Roman"/>
          <w:i/>
          <w:sz w:val="24"/>
          <w:lang w:eastAsia="ru-RU"/>
        </w:rPr>
        <w:t>веб-платформа Cisco WEBEX</w:t>
      </w:r>
      <w:r w:rsidRPr="00660175">
        <w:rPr>
          <w:rFonts w:eastAsia="Times New Roman" w:cs="Times New Roman"/>
          <w:i/>
          <w:sz w:val="12"/>
          <w:szCs w:val="12"/>
          <w:lang w:eastAsia="ru-RU"/>
        </w:rPr>
        <w:t xml:space="preserve">                                                                               </w:t>
      </w:r>
    </w:p>
    <w:p w14:paraId="2DE8675F" w14:textId="77777777" w:rsidR="009E5C21" w:rsidRPr="00660175" w:rsidRDefault="009E5C21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14:paraId="47D28014" w14:textId="57A7F0EA" w:rsidR="009E5C21" w:rsidRPr="00660175" w:rsidRDefault="009E5C21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 w:val="24"/>
          <w:lang w:eastAsia="ru-RU"/>
        </w:rPr>
      </w:pPr>
      <w:r w:rsidRPr="00660175">
        <w:rPr>
          <w:rFonts w:eastAsia="Times New Roman" w:cs="Times New Roman"/>
          <w:b/>
          <w:i/>
          <w:sz w:val="24"/>
          <w:lang w:eastAsia="ru-RU"/>
        </w:rPr>
        <w:t>1</w:t>
      </w:r>
      <w:r w:rsidR="00660175" w:rsidRPr="00660175">
        <w:rPr>
          <w:rFonts w:eastAsia="Times New Roman" w:cs="Times New Roman"/>
          <w:b/>
          <w:i/>
          <w:sz w:val="24"/>
          <w:lang w:eastAsia="ru-RU"/>
        </w:rPr>
        <w:t>1</w:t>
      </w:r>
      <w:r w:rsidRPr="00660175">
        <w:rPr>
          <w:rFonts w:eastAsia="Times New Roman" w:cs="Times New Roman"/>
          <w:b/>
          <w:i/>
          <w:sz w:val="24"/>
          <w:lang w:eastAsia="ru-RU"/>
        </w:rPr>
        <w:t>.00</w:t>
      </w:r>
    </w:p>
    <w:p w14:paraId="15148666" w14:textId="77777777" w:rsidR="009E5C21" w:rsidRPr="00660175" w:rsidRDefault="009E5C21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 w:val="16"/>
          <w:szCs w:val="16"/>
          <w:lang w:eastAsia="ru-RU"/>
        </w:rPr>
      </w:pPr>
    </w:p>
    <w:p w14:paraId="33A6612E" w14:textId="77777777" w:rsidR="00A73A3D" w:rsidRPr="00660175" w:rsidRDefault="00A73A3D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 w:val="16"/>
          <w:szCs w:val="16"/>
          <w:lang w:eastAsia="ru-RU"/>
        </w:rPr>
      </w:pPr>
    </w:p>
    <w:p w14:paraId="4F74BEE9" w14:textId="77777777" w:rsidR="009E5C21" w:rsidRPr="00660175" w:rsidRDefault="009E5C21" w:rsidP="009E5C21">
      <w:pPr>
        <w:tabs>
          <w:tab w:val="left" w:pos="0"/>
        </w:tabs>
        <w:jc w:val="center"/>
        <w:rPr>
          <w:rFonts w:cs="Times New Roman"/>
          <w:b/>
          <w:szCs w:val="28"/>
        </w:rPr>
      </w:pPr>
      <w:r w:rsidRPr="00660175">
        <w:rPr>
          <w:rFonts w:eastAsia="Times New Roman" w:cs="Times New Roman"/>
          <w:b/>
          <w:szCs w:val="28"/>
          <w:lang w:eastAsia="ru-RU"/>
        </w:rPr>
        <w:t>ПОРЯДОК  ДЕННИЙ:</w:t>
      </w:r>
    </w:p>
    <w:p w14:paraId="4CCCD1E7" w14:textId="77777777" w:rsidR="009E5C21" w:rsidRPr="00660175" w:rsidRDefault="009E5C21" w:rsidP="009E5C21">
      <w:pPr>
        <w:rPr>
          <w:rFonts w:cs="Times New Roman"/>
          <w:color w:val="EE0000"/>
          <w:szCs w:val="28"/>
          <w:lang w:eastAsia="ru-RU"/>
        </w:rPr>
      </w:pPr>
    </w:p>
    <w:p w14:paraId="72C94F6A" w14:textId="1109784C" w:rsidR="00542325" w:rsidRPr="002830D3" w:rsidRDefault="005047DC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r w:rsidRPr="002830D3">
        <w:rPr>
          <w:rFonts w:cs="Times New Roman"/>
        </w:rPr>
        <w:t>Про проєкт рішення обласної ради "</w:t>
      </w:r>
      <w:r w:rsidR="009515F8" w:rsidRPr="009515F8">
        <w:rPr>
          <w:rFonts w:eastAsia="Times New Roman" w:cs="Times New Roman"/>
          <w:iCs/>
          <w:szCs w:val="28"/>
          <w:lang w:eastAsia="uk-UA"/>
        </w:rPr>
        <w:t>Про внесення змін до обласної Програми розвитку освіти «Освіта незламної Харківщини» на 2024-2028 роки, затвердженої рішенням обласної ради від 20 лютого 2024 року № 787-</w:t>
      </w:r>
      <w:r w:rsidR="009515F8" w:rsidRPr="009515F8">
        <w:rPr>
          <w:rFonts w:eastAsia="Times New Roman" w:cs="Times New Roman"/>
          <w:iCs/>
          <w:szCs w:val="28"/>
          <w:lang w:val="en-US" w:eastAsia="uk-UA"/>
        </w:rPr>
        <w:t>VIII</w:t>
      </w:r>
      <w:r w:rsidR="009515F8" w:rsidRPr="009515F8">
        <w:rPr>
          <w:rFonts w:eastAsia="Times New Roman" w:cs="Times New Roman"/>
          <w:iCs/>
          <w:szCs w:val="28"/>
          <w:lang w:eastAsia="uk-UA"/>
        </w:rPr>
        <w:t xml:space="preserve"> (зі змінами)</w:t>
      </w:r>
      <w:r w:rsidRPr="002830D3">
        <w:rPr>
          <w:rFonts w:cs="Times New Roman"/>
        </w:rPr>
        <w:t>"</w:t>
      </w:r>
      <w:r w:rsidR="00542325" w:rsidRPr="002830D3">
        <w:rPr>
          <w:rFonts w:cs="Times New Roman"/>
        </w:rPr>
        <w:t>.</w:t>
      </w:r>
    </w:p>
    <w:p w14:paraId="4072A308" w14:textId="77777777" w:rsidR="009E5C21" w:rsidRPr="002830D3" w:rsidRDefault="009E5C21" w:rsidP="009E5C21">
      <w:pPr>
        <w:pStyle w:val="a7"/>
        <w:tabs>
          <w:tab w:val="left" w:pos="1134"/>
        </w:tabs>
        <w:ind w:left="0" w:firstLine="851"/>
        <w:rPr>
          <w:rFonts w:cs="Times New Roman"/>
          <w:sz w:val="8"/>
          <w:szCs w:val="8"/>
          <w:lang w:eastAsia="ru-RU"/>
        </w:rPr>
      </w:pPr>
    </w:p>
    <w:p w14:paraId="24485129" w14:textId="282D90DE" w:rsidR="00E275B0" w:rsidRPr="009515F8" w:rsidRDefault="009E5C21" w:rsidP="00E275B0">
      <w:pPr>
        <w:pStyle w:val="a7"/>
        <w:tabs>
          <w:tab w:val="left" w:pos="1134"/>
        </w:tabs>
        <w:ind w:left="2492" w:hanging="1330"/>
        <w:jc w:val="both"/>
        <w:rPr>
          <w:rFonts w:cs="Times New Roman"/>
          <w:b/>
          <w:bCs/>
          <w:i/>
          <w:iCs/>
          <w:szCs w:val="28"/>
        </w:rPr>
      </w:pPr>
      <w:r w:rsidRPr="009515F8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9515F8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="009515F8" w:rsidRPr="009515F8">
        <w:rPr>
          <w:rFonts w:cs="Times New Roman"/>
          <w:b/>
          <w:bCs/>
          <w:i/>
          <w:iCs/>
          <w:szCs w:val="28"/>
        </w:rPr>
        <w:t>Безпалова Ольга Ігорівна</w:t>
      </w:r>
      <w:r w:rsidR="009515F8" w:rsidRPr="009515F8">
        <w:rPr>
          <w:rFonts w:cs="Times New Roman"/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="00E275B0" w:rsidRPr="009515F8">
        <w:rPr>
          <w:rFonts w:cs="Times New Roman"/>
          <w:szCs w:val="28"/>
        </w:rPr>
        <w:t>.</w:t>
      </w:r>
      <w:r w:rsidR="00E275B0" w:rsidRPr="009515F8">
        <w:rPr>
          <w:rFonts w:cs="Times New Roman"/>
          <w:b/>
          <w:bCs/>
          <w:i/>
          <w:iCs/>
          <w:szCs w:val="28"/>
        </w:rPr>
        <w:t xml:space="preserve"> </w:t>
      </w:r>
    </w:p>
    <w:p w14:paraId="204BFB4D" w14:textId="77777777" w:rsidR="00F36C45" w:rsidRPr="00F36C45" w:rsidRDefault="00F36C45" w:rsidP="00F36C45">
      <w:pPr>
        <w:pStyle w:val="a7"/>
        <w:tabs>
          <w:tab w:val="left" w:pos="0"/>
          <w:tab w:val="left" w:pos="1134"/>
          <w:tab w:val="left" w:pos="1276"/>
        </w:tabs>
        <w:ind w:left="851"/>
        <w:jc w:val="both"/>
        <w:rPr>
          <w:rFonts w:cs="Times New Roman"/>
          <w:i/>
          <w:iCs/>
        </w:rPr>
      </w:pPr>
    </w:p>
    <w:p w14:paraId="37FCF134" w14:textId="7548C31D" w:rsidR="00173498" w:rsidRPr="002830D3" w:rsidRDefault="00173498" w:rsidP="00821F10">
      <w:pPr>
        <w:pStyle w:val="a7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rFonts w:cs="Times New Roman"/>
          <w:i/>
          <w:iCs/>
        </w:rPr>
      </w:pPr>
      <w:r w:rsidRPr="002830D3">
        <w:rPr>
          <w:rFonts w:cs="Times New Roman"/>
        </w:rPr>
        <w:t>Різне.</w:t>
      </w:r>
    </w:p>
    <w:sectPr w:rsidR="00173498" w:rsidRPr="002830D3" w:rsidSect="00127210">
      <w:pgSz w:w="11906" w:h="16838" w:code="9"/>
      <w:pgMar w:top="567" w:right="851" w:bottom="567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FCAAD0FC"/>
    <w:lvl w:ilvl="0" w:tplc="6BA059F0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77A6E"/>
    <w:multiLevelType w:val="hybridMultilevel"/>
    <w:tmpl w:val="5408274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55E0E"/>
    <w:multiLevelType w:val="hybridMultilevel"/>
    <w:tmpl w:val="7820C092"/>
    <w:lvl w:ilvl="0" w:tplc="50040F1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5927"/>
    <w:multiLevelType w:val="hybridMultilevel"/>
    <w:tmpl w:val="E9A87720"/>
    <w:lvl w:ilvl="0" w:tplc="58D0947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0072BF4"/>
    <w:multiLevelType w:val="hybridMultilevel"/>
    <w:tmpl w:val="7B468CA4"/>
    <w:lvl w:ilvl="0" w:tplc="0EB46310">
      <w:start w:val="1"/>
      <w:numFmt w:val="decimal"/>
      <w:lvlText w:val="%1."/>
      <w:lvlJc w:val="left"/>
      <w:pPr>
        <w:ind w:left="9575" w:hanging="360"/>
      </w:pPr>
      <w:rPr>
        <w:rFonts w:hint="default"/>
        <w:b w:val="0"/>
        <w:bCs w:val="0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0295" w:hanging="360"/>
      </w:pPr>
    </w:lvl>
    <w:lvl w:ilvl="2" w:tplc="0422001B" w:tentative="1">
      <w:start w:val="1"/>
      <w:numFmt w:val="lowerRoman"/>
      <w:lvlText w:val="%3."/>
      <w:lvlJc w:val="right"/>
      <w:pPr>
        <w:ind w:left="11015" w:hanging="180"/>
      </w:pPr>
    </w:lvl>
    <w:lvl w:ilvl="3" w:tplc="0422000F" w:tentative="1">
      <w:start w:val="1"/>
      <w:numFmt w:val="decimal"/>
      <w:lvlText w:val="%4."/>
      <w:lvlJc w:val="left"/>
      <w:pPr>
        <w:ind w:left="11735" w:hanging="360"/>
      </w:pPr>
    </w:lvl>
    <w:lvl w:ilvl="4" w:tplc="04220019" w:tentative="1">
      <w:start w:val="1"/>
      <w:numFmt w:val="lowerLetter"/>
      <w:lvlText w:val="%5."/>
      <w:lvlJc w:val="left"/>
      <w:pPr>
        <w:ind w:left="12455" w:hanging="360"/>
      </w:pPr>
    </w:lvl>
    <w:lvl w:ilvl="5" w:tplc="0422001B" w:tentative="1">
      <w:start w:val="1"/>
      <w:numFmt w:val="lowerRoman"/>
      <w:lvlText w:val="%6."/>
      <w:lvlJc w:val="right"/>
      <w:pPr>
        <w:ind w:left="13175" w:hanging="180"/>
      </w:pPr>
    </w:lvl>
    <w:lvl w:ilvl="6" w:tplc="0422000F" w:tentative="1">
      <w:start w:val="1"/>
      <w:numFmt w:val="decimal"/>
      <w:lvlText w:val="%7."/>
      <w:lvlJc w:val="left"/>
      <w:pPr>
        <w:ind w:left="13895" w:hanging="360"/>
      </w:pPr>
    </w:lvl>
    <w:lvl w:ilvl="7" w:tplc="04220019" w:tentative="1">
      <w:start w:val="1"/>
      <w:numFmt w:val="lowerLetter"/>
      <w:lvlText w:val="%8."/>
      <w:lvlJc w:val="left"/>
      <w:pPr>
        <w:ind w:left="14615" w:hanging="360"/>
      </w:pPr>
    </w:lvl>
    <w:lvl w:ilvl="8" w:tplc="0422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5" w15:restartNumberingAfterBreak="0">
    <w:nsid w:val="4D452557"/>
    <w:multiLevelType w:val="hybridMultilevel"/>
    <w:tmpl w:val="5408274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B4EAB"/>
    <w:multiLevelType w:val="hybridMultilevel"/>
    <w:tmpl w:val="3940CDBE"/>
    <w:lvl w:ilvl="0" w:tplc="1292E3A2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8EB768A"/>
    <w:multiLevelType w:val="hybridMultilevel"/>
    <w:tmpl w:val="F918B992"/>
    <w:lvl w:ilvl="0" w:tplc="A72E081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B24593"/>
    <w:multiLevelType w:val="hybridMultilevel"/>
    <w:tmpl w:val="B742FEDE"/>
    <w:lvl w:ilvl="0" w:tplc="11BA7C98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C6D09"/>
    <w:multiLevelType w:val="hybridMultilevel"/>
    <w:tmpl w:val="92C895AA"/>
    <w:lvl w:ilvl="0" w:tplc="47002BA8">
      <w:start w:val="7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60F01"/>
    <w:multiLevelType w:val="hybridMultilevel"/>
    <w:tmpl w:val="83142A84"/>
    <w:lvl w:ilvl="0" w:tplc="47002BA8">
      <w:start w:val="7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649EA"/>
    <w:multiLevelType w:val="hybridMultilevel"/>
    <w:tmpl w:val="D90C5226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num w:numId="1" w16cid:durableId="1588492790">
    <w:abstractNumId w:val="2"/>
  </w:num>
  <w:num w:numId="2" w16cid:durableId="948858303">
    <w:abstractNumId w:val="5"/>
  </w:num>
  <w:num w:numId="3" w16cid:durableId="1549220171">
    <w:abstractNumId w:val="0"/>
  </w:num>
  <w:num w:numId="4" w16cid:durableId="39746227">
    <w:abstractNumId w:val="4"/>
  </w:num>
  <w:num w:numId="5" w16cid:durableId="1085538357">
    <w:abstractNumId w:val="3"/>
  </w:num>
  <w:num w:numId="6" w16cid:durableId="355161595">
    <w:abstractNumId w:val="1"/>
  </w:num>
  <w:num w:numId="7" w16cid:durableId="707099742">
    <w:abstractNumId w:val="10"/>
  </w:num>
  <w:num w:numId="8" w16cid:durableId="853492585">
    <w:abstractNumId w:val="8"/>
  </w:num>
  <w:num w:numId="9" w16cid:durableId="895316658">
    <w:abstractNumId w:val="9"/>
  </w:num>
  <w:num w:numId="10" w16cid:durableId="988218026">
    <w:abstractNumId w:val="7"/>
  </w:num>
  <w:num w:numId="11" w16cid:durableId="1838381189">
    <w:abstractNumId w:val="6"/>
  </w:num>
  <w:num w:numId="12" w16cid:durableId="762843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E6"/>
    <w:rsid w:val="0001084C"/>
    <w:rsid w:val="00046EFD"/>
    <w:rsid w:val="0005769D"/>
    <w:rsid w:val="00060C31"/>
    <w:rsid w:val="0007574E"/>
    <w:rsid w:val="000B1680"/>
    <w:rsid w:val="000C2D2D"/>
    <w:rsid w:val="0011300B"/>
    <w:rsid w:val="00127210"/>
    <w:rsid w:val="0014051C"/>
    <w:rsid w:val="00156381"/>
    <w:rsid w:val="0016028C"/>
    <w:rsid w:val="00173498"/>
    <w:rsid w:val="001A30C7"/>
    <w:rsid w:val="001A469B"/>
    <w:rsid w:val="001B279E"/>
    <w:rsid w:val="00222678"/>
    <w:rsid w:val="00222FCD"/>
    <w:rsid w:val="00223E6C"/>
    <w:rsid w:val="00231130"/>
    <w:rsid w:val="002426FA"/>
    <w:rsid w:val="00246334"/>
    <w:rsid w:val="00251E04"/>
    <w:rsid w:val="00253516"/>
    <w:rsid w:val="0026595C"/>
    <w:rsid w:val="002830D3"/>
    <w:rsid w:val="00285F43"/>
    <w:rsid w:val="002916B6"/>
    <w:rsid w:val="0029304F"/>
    <w:rsid w:val="002B6EEC"/>
    <w:rsid w:val="002C5164"/>
    <w:rsid w:val="002F2897"/>
    <w:rsid w:val="00306E2C"/>
    <w:rsid w:val="0031076A"/>
    <w:rsid w:val="00366279"/>
    <w:rsid w:val="00377725"/>
    <w:rsid w:val="003865EE"/>
    <w:rsid w:val="003902F4"/>
    <w:rsid w:val="00400E5A"/>
    <w:rsid w:val="00450FF0"/>
    <w:rsid w:val="0046331B"/>
    <w:rsid w:val="004672A3"/>
    <w:rsid w:val="0049095C"/>
    <w:rsid w:val="004B25B6"/>
    <w:rsid w:val="004E22B0"/>
    <w:rsid w:val="004E5BE9"/>
    <w:rsid w:val="005047DC"/>
    <w:rsid w:val="0051389D"/>
    <w:rsid w:val="00515835"/>
    <w:rsid w:val="005406E2"/>
    <w:rsid w:val="00542325"/>
    <w:rsid w:val="00542656"/>
    <w:rsid w:val="00553A4A"/>
    <w:rsid w:val="005A64E2"/>
    <w:rsid w:val="005B547E"/>
    <w:rsid w:val="005E4968"/>
    <w:rsid w:val="005F1C5D"/>
    <w:rsid w:val="005F6AB6"/>
    <w:rsid w:val="0060592B"/>
    <w:rsid w:val="006327A0"/>
    <w:rsid w:val="00634BE2"/>
    <w:rsid w:val="00636DDB"/>
    <w:rsid w:val="00640567"/>
    <w:rsid w:val="006422CB"/>
    <w:rsid w:val="00657D2E"/>
    <w:rsid w:val="00660175"/>
    <w:rsid w:val="00660872"/>
    <w:rsid w:val="006637D5"/>
    <w:rsid w:val="00690D86"/>
    <w:rsid w:val="006B57AD"/>
    <w:rsid w:val="006F7931"/>
    <w:rsid w:val="00721270"/>
    <w:rsid w:val="007356AE"/>
    <w:rsid w:val="00751DB5"/>
    <w:rsid w:val="00754528"/>
    <w:rsid w:val="00790F7E"/>
    <w:rsid w:val="007A1E85"/>
    <w:rsid w:val="007D0E30"/>
    <w:rsid w:val="007D5AB5"/>
    <w:rsid w:val="00821F10"/>
    <w:rsid w:val="00834811"/>
    <w:rsid w:val="00846290"/>
    <w:rsid w:val="00851AB5"/>
    <w:rsid w:val="00856724"/>
    <w:rsid w:val="008B3887"/>
    <w:rsid w:val="008B6BA2"/>
    <w:rsid w:val="008E46A3"/>
    <w:rsid w:val="00902D97"/>
    <w:rsid w:val="00920B99"/>
    <w:rsid w:val="00933268"/>
    <w:rsid w:val="0094061B"/>
    <w:rsid w:val="009515F8"/>
    <w:rsid w:val="009634E4"/>
    <w:rsid w:val="00982860"/>
    <w:rsid w:val="0099632C"/>
    <w:rsid w:val="009970CB"/>
    <w:rsid w:val="009A455C"/>
    <w:rsid w:val="009B7CFB"/>
    <w:rsid w:val="009C4E07"/>
    <w:rsid w:val="009D0D96"/>
    <w:rsid w:val="009E5C21"/>
    <w:rsid w:val="00A0026A"/>
    <w:rsid w:val="00A02094"/>
    <w:rsid w:val="00A06062"/>
    <w:rsid w:val="00A320BA"/>
    <w:rsid w:val="00A73A3D"/>
    <w:rsid w:val="00AA5C3F"/>
    <w:rsid w:val="00AC1EBD"/>
    <w:rsid w:val="00AC79E6"/>
    <w:rsid w:val="00AD5027"/>
    <w:rsid w:val="00AF6A96"/>
    <w:rsid w:val="00B21829"/>
    <w:rsid w:val="00B23AFA"/>
    <w:rsid w:val="00B2678D"/>
    <w:rsid w:val="00B26823"/>
    <w:rsid w:val="00B31B8E"/>
    <w:rsid w:val="00B82F22"/>
    <w:rsid w:val="00BA158C"/>
    <w:rsid w:val="00BD5EC3"/>
    <w:rsid w:val="00BE1044"/>
    <w:rsid w:val="00BE7039"/>
    <w:rsid w:val="00BF199E"/>
    <w:rsid w:val="00BF4FBE"/>
    <w:rsid w:val="00C55B48"/>
    <w:rsid w:val="00C72BCF"/>
    <w:rsid w:val="00C92562"/>
    <w:rsid w:val="00CB074A"/>
    <w:rsid w:val="00CE3DF1"/>
    <w:rsid w:val="00D215F3"/>
    <w:rsid w:val="00D65EB1"/>
    <w:rsid w:val="00D94685"/>
    <w:rsid w:val="00D97597"/>
    <w:rsid w:val="00DB586F"/>
    <w:rsid w:val="00DC5351"/>
    <w:rsid w:val="00DD31AC"/>
    <w:rsid w:val="00DD6071"/>
    <w:rsid w:val="00DE5FD6"/>
    <w:rsid w:val="00E0386D"/>
    <w:rsid w:val="00E205AA"/>
    <w:rsid w:val="00E275B0"/>
    <w:rsid w:val="00E76809"/>
    <w:rsid w:val="00E96B58"/>
    <w:rsid w:val="00EB3201"/>
    <w:rsid w:val="00EC5FAC"/>
    <w:rsid w:val="00EF6461"/>
    <w:rsid w:val="00F02DE1"/>
    <w:rsid w:val="00F36C45"/>
    <w:rsid w:val="00F6420F"/>
    <w:rsid w:val="00F7044D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CC51"/>
  <w15:chartTrackingRefBased/>
  <w15:docId w15:val="{BAE64534-BA25-400E-A5D7-F82684B4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9E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9E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79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79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79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79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79E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7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79E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C7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79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79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79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7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79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79E6"/>
    <w:rPr>
      <w:b/>
      <w:bCs/>
      <w:smallCaps/>
      <w:color w:val="2F5496" w:themeColor="accent1" w:themeShade="BF"/>
      <w:spacing w:val="5"/>
    </w:rPr>
  </w:style>
  <w:style w:type="character" w:customStyle="1" w:styleId="FontStyle32">
    <w:name w:val="Font Style32"/>
    <w:uiPriority w:val="99"/>
    <w:rsid w:val="00285F43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rsid w:val="0031076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349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34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498"/>
    <w:pPr>
      <w:spacing w:after="200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3498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af0">
    <w:name w:val="Hyperlink"/>
    <w:basedOn w:val="a0"/>
    <w:uiPriority w:val="99"/>
    <w:unhideWhenUsed/>
    <w:rsid w:val="0017349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73498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DC535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Default0">
    <w:name w:val="Default"/>
    <w:rsid w:val="00DC5351"/>
    <w:pPr>
      <w:suppressAutoHyphens/>
    </w:pPr>
    <w:rPr>
      <w:rFonts w:eastAsia="Calibri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2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Салюкова</cp:lastModifiedBy>
  <cp:revision>3</cp:revision>
  <cp:lastPrinted>2025-06-16T11:54:00Z</cp:lastPrinted>
  <dcterms:created xsi:type="dcterms:W3CDTF">2025-10-22T06:37:00Z</dcterms:created>
  <dcterms:modified xsi:type="dcterms:W3CDTF">2025-10-22T06:38:00Z</dcterms:modified>
</cp:coreProperties>
</file>