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6790" w14:textId="3AC8CD59" w:rsidR="00A0780C" w:rsidRPr="00A0780C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5FF301FE" wp14:editId="67762726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1B437" w14:textId="77777777" w:rsidR="00A0780C" w:rsidRPr="00A0780C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185B5E9A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0448EB67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7C7B7D65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288687A0" w14:textId="77777777" w:rsidR="00A0780C" w:rsidRPr="00A0780C" w:rsidRDefault="00A0780C" w:rsidP="00A078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bookmarkStart w:id="0" w:name="_GoBack1"/>
      <w:bookmarkEnd w:id="0"/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4C0DC962" w14:textId="77777777" w:rsidR="00A0780C" w:rsidRPr="00A0780C" w:rsidRDefault="00A0780C" w:rsidP="00A078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тел</w:t>
      </w:r>
      <w:proofErr w:type="spellEnd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. 700-53-29,  e-</w:t>
      </w:r>
      <w:proofErr w:type="spellStart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mail</w:t>
      </w:r>
      <w:proofErr w:type="spellEnd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:  </w:t>
      </w:r>
      <w:hyperlink r:id="rId9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47F3A0A6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A0780C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6866D74B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A0780C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4C5E5407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59CA6D14" w14:textId="45A4E167" w:rsidR="00A0780C" w:rsidRPr="00A0780C" w:rsidRDefault="00A0780C" w:rsidP="005C5CC2">
      <w:pPr>
        <w:spacing w:after="0" w:line="240" w:lineRule="auto"/>
        <w:ind w:left="2694"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Порядок денний</w:t>
      </w:r>
    </w:p>
    <w:p w14:paraId="45C77E9E" w14:textId="61681278" w:rsidR="00A0780C" w:rsidRPr="00A0780C" w:rsidRDefault="00A0780C" w:rsidP="005C5CC2">
      <w:pPr>
        <w:spacing w:after="0" w:line="240" w:lineRule="auto"/>
        <w:ind w:left="2694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засідання постійної комісії</w:t>
      </w:r>
    </w:p>
    <w:p w14:paraId="115151E3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</w:p>
    <w:p w14:paraId="77BF26D0" w14:textId="54551343" w:rsidR="00A0780C" w:rsidRPr="00A0780C" w:rsidRDefault="00A0780C" w:rsidP="00A0780C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  <w:u w:val="single"/>
          <w:lang w:val="uk-UA" w:eastAsia="ar-SA"/>
        </w:rPr>
      </w:pP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від </w:t>
      </w:r>
      <w:r w:rsidR="00696A36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12</w:t>
      </w:r>
      <w:r w:rsidR="000C1C8E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 </w:t>
      </w:r>
      <w:r w:rsidR="004861FF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березня</w:t>
      </w:r>
      <w:r w:rsidR="000C1C8E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202</w:t>
      </w:r>
      <w:r w:rsidR="004861FF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6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року, </w:t>
      </w:r>
      <w:r w:rsidR="00696A36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11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.00 </w:t>
      </w:r>
    </w:p>
    <w:p w14:paraId="24589922" w14:textId="77777777" w:rsidR="00BF7589" w:rsidRDefault="00BF7589" w:rsidP="00D175A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211601363"/>
    </w:p>
    <w:p w14:paraId="5B51521F" w14:textId="42A5D7C9" w:rsidR="006F0962" w:rsidRPr="00D34F05" w:rsidRDefault="006F0962" w:rsidP="006F0962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ru-RU"/>
          <w14:ligatures w14:val="none"/>
        </w:rPr>
      </w:pPr>
      <w:r w:rsidRPr="00503C3A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1.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Про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рішення обласної ради «</w:t>
      </w:r>
      <w:r w:rsidRPr="00D34F05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ru-RU"/>
          <w14:ligatures w14:val="none"/>
        </w:rPr>
        <w:t xml:space="preserve">Про </w:t>
      </w:r>
      <w:r w:rsidRPr="00D34F05">
        <w:rPr>
          <w:rFonts w:ascii="Times New Roman" w:eastAsia="Calibri" w:hAnsi="Times New Roman" w:cs="Times New Roman"/>
          <w:iCs/>
          <w:sz w:val="28"/>
          <w:lang w:val="uk-UA"/>
        </w:rPr>
        <w:t>звіт голови обласної ради про свою діяльність та роботу обласної ради за 2025 рік</w:t>
      </w:r>
      <w:r>
        <w:rPr>
          <w:rFonts w:ascii="Times New Roman" w:eastAsia="Calibri" w:hAnsi="Times New Roman" w:cs="Times New Roman"/>
          <w:iCs/>
          <w:sz w:val="28"/>
          <w:lang w:val="uk-UA"/>
        </w:rPr>
        <w:t>»</w:t>
      </w:r>
      <w:r w:rsidRPr="00D34F05">
        <w:rPr>
          <w:rFonts w:ascii="Times New Roman" w:eastAsia="Calibri" w:hAnsi="Times New Roman" w:cs="Times New Roman"/>
          <w:iCs/>
          <w:sz w:val="28"/>
          <w:lang w:val="uk-UA"/>
        </w:rPr>
        <w:t>.</w:t>
      </w:r>
    </w:p>
    <w:p w14:paraId="59C85444" w14:textId="77777777" w:rsidR="006F0962" w:rsidRPr="004861FF" w:rsidRDefault="006F0962" w:rsidP="006F096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4861F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Доповідає:</w:t>
      </w:r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861F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>Малишева</w:t>
      </w:r>
      <w:proofErr w:type="spellEnd"/>
      <w:r w:rsidRPr="004861F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 xml:space="preserve"> Оксана </w:t>
      </w:r>
      <w:proofErr w:type="spellStart"/>
      <w:r w:rsidRPr="004861F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>Василівна</w:t>
      </w:r>
      <w:proofErr w:type="spellEnd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керуючий</w:t>
      </w:r>
      <w:proofErr w:type="spellEnd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справами  </w:t>
      </w:r>
      <w:proofErr w:type="spellStart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Харківської</w:t>
      </w:r>
      <w:proofErr w:type="spellEnd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ради. </w:t>
      </w:r>
    </w:p>
    <w:p w14:paraId="6D6FC5FF" w14:textId="26ED0EC9" w:rsidR="006F0962" w:rsidRPr="00A17481" w:rsidRDefault="00A17481" w:rsidP="006F096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0" w:history="1">
        <w:r w:rsidRPr="00A17481">
          <w:rPr>
            <w:rStyle w:val="ac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https://ts.lica.com.ua/77/1/386802/30685</w:t>
        </w:r>
      </w:hyperlink>
    </w:p>
    <w:p w14:paraId="40068393" w14:textId="77777777" w:rsidR="00A17481" w:rsidRPr="00CD4947" w:rsidRDefault="00A17481" w:rsidP="006F096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9387172" w14:textId="719C9E0E" w:rsidR="00DA4DDA" w:rsidRPr="00894344" w:rsidRDefault="00503C3A" w:rsidP="006F096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C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4DDA" w:rsidRPr="00894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372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2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372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</w:t>
      </w:r>
      <w:r w:rsidR="00DA4DDA" w:rsidRPr="00894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 w:rsidR="00372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A4DDA" w:rsidRPr="00894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0A56874" w14:textId="1E588A78" w:rsidR="00894344" w:rsidRPr="00894344" w:rsidRDefault="0006212C" w:rsidP="006F096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8943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89434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894344" w:rsidRPr="00BD4589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uk-UA" w:eastAsia="en-GB"/>
          <w14:ligatures w14:val="none"/>
        </w:rPr>
        <w:t>Дудка Іван Миколайович</w:t>
      </w:r>
      <w:r w:rsidR="00894344"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894344" w:rsidRPr="0089434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>–</w:t>
      </w:r>
      <w:r w:rsidR="00894344"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 </w:t>
      </w:r>
      <w:r w:rsidR="00894344" w:rsidRPr="00BD458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 xml:space="preserve">Директор Департаменту економіки і міжнародних відносин Харківської обласної </w:t>
      </w:r>
      <w:r w:rsidR="00894344" w:rsidRPr="0089434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>військової</w:t>
      </w:r>
      <w:r w:rsidR="00894344" w:rsidRPr="00BD458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 xml:space="preserve"> адміністрації</w:t>
      </w:r>
      <w:r w:rsidR="00894344" w:rsidRPr="0089434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>.</w:t>
      </w:r>
    </w:p>
    <w:p w14:paraId="683215E4" w14:textId="0322C70A" w:rsidR="00894344" w:rsidRPr="00894344" w:rsidRDefault="00894344" w:rsidP="006F096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89434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>(</w:t>
      </w:r>
      <w:r w:rsidRPr="00BD4589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val="uk-UA" w:eastAsia="en-GB"/>
          <w14:ligatures w14:val="none"/>
        </w:rPr>
        <w:t>Коновалова Ірина Василівна</w:t>
      </w:r>
      <w:r w:rsidRPr="00BD458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89434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>– з</w:t>
      </w:r>
      <w:r w:rsidRPr="00BD458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>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</w:t>
      </w:r>
      <w:r w:rsidRPr="00894344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>)</w:t>
      </w:r>
    </w:p>
    <w:p w14:paraId="29727DC8" w14:textId="19CE65AE" w:rsidR="0006212C" w:rsidRPr="00BD4589" w:rsidRDefault="00894344" w:rsidP="006F096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D45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Запрошені:</w:t>
      </w:r>
      <w:r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="0006212C"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</w:t>
      </w:r>
      <w:proofErr w:type="spellEnd"/>
      <w:r w:rsidR="0006212C"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Ольга Ігорівна</w:t>
      </w:r>
      <w:r w:rsidR="0006212C"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="0006212C" w:rsidRPr="00BD45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Директор Департаменту освіти і науки Харківської обласної </w:t>
      </w:r>
      <w:r w:rsidR="0006212C" w:rsidRPr="008943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військової</w:t>
      </w:r>
      <w:r w:rsidR="0006212C" w:rsidRPr="00BD45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адміністрації</w:t>
      </w:r>
      <w:r w:rsidR="0006212C"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18626F3A" w14:textId="3B07EAA8" w:rsidR="00894344" w:rsidRPr="00FB6A8B" w:rsidRDefault="00FB6A8B" w:rsidP="00CD4947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hyperlink r:id="rId11" w:history="1">
        <w:r w:rsidRPr="00FB6A8B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https://ts.lica.com.ua/77/1/386691/30516</w:t>
        </w:r>
      </w:hyperlink>
    </w:p>
    <w:p w14:paraId="392539F6" w14:textId="77777777" w:rsidR="00FB6A8B" w:rsidRPr="00BD4589" w:rsidRDefault="00FB6A8B" w:rsidP="00CD4947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</w:pPr>
    </w:p>
    <w:p w14:paraId="71069D44" w14:textId="765596F6" w:rsidR="00830AE7" w:rsidRPr="00894344" w:rsidRDefault="00830AE7" w:rsidP="00830AE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 w:rsidRPr="00503C3A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Про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рішення обласної ради «</w:t>
      </w:r>
      <w:r w:rsidRPr="0089434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89434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5CC37CF" w14:textId="77777777" w:rsidR="00830AE7" w:rsidRPr="00BD4589" w:rsidRDefault="00830AE7" w:rsidP="00830AE7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943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89434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D4589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>Щербакова Ірина Василівна</w:t>
      </w:r>
      <w:r w:rsidRPr="008943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– директор </w:t>
      </w:r>
      <w:r w:rsidRPr="00BD4589">
        <w:rPr>
          <w:rStyle w:val="ae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Департамент</w:t>
      </w:r>
      <w:r>
        <w:rPr>
          <w:rStyle w:val="ae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у</w:t>
      </w:r>
      <w:r w:rsidRPr="00BD4589">
        <w:rPr>
          <w:rStyle w:val="ae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стратегічних комунікацій Харківської обласної</w:t>
      </w:r>
      <w:r>
        <w:rPr>
          <w:rStyle w:val="ae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D4589">
        <w:rPr>
          <w:rStyle w:val="ae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військової</w:t>
      </w:r>
      <w:r>
        <w:rPr>
          <w:rStyle w:val="ae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D4589">
        <w:rPr>
          <w:rStyle w:val="ae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адміністрації</w:t>
      </w:r>
    </w:p>
    <w:p w14:paraId="73B139E3" w14:textId="6A91CE9A" w:rsidR="00830AE7" w:rsidRPr="00B86AD4" w:rsidRDefault="00B86AD4" w:rsidP="006F09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  <w:hyperlink r:id="rId12" w:history="1">
        <w:r w:rsidRPr="00B86AD4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uk-UA" w:eastAsia="uk-UA"/>
            <w14:ligatures w14:val="none"/>
          </w:rPr>
          <w:t>https://ts.lica.com.ua/77/1/386686/30511</w:t>
        </w:r>
      </w:hyperlink>
    </w:p>
    <w:p w14:paraId="28CD38C3" w14:textId="77777777" w:rsidR="00B86AD4" w:rsidRPr="00DD7B8D" w:rsidRDefault="00B86AD4" w:rsidP="006F09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uk-UA" w:eastAsia="uk-UA"/>
          <w14:ligatures w14:val="none"/>
        </w:rPr>
      </w:pPr>
    </w:p>
    <w:p w14:paraId="6F023193" w14:textId="6210AF0C" w:rsidR="0040565E" w:rsidRPr="0040565E" w:rsidRDefault="00830AE7" w:rsidP="006F0962">
      <w:pPr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4</w:t>
      </w:r>
      <w:r w:rsidR="00503C3A" w:rsidRPr="00503C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.</w:t>
      </w:r>
      <w:r w:rsidR="00503C3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40565E" w:rsidRPr="004861F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Про </w:t>
      </w:r>
      <w:proofErr w:type="spellStart"/>
      <w:r w:rsidR="0040565E" w:rsidRPr="004861F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проєкт</w:t>
      </w:r>
      <w:proofErr w:type="spellEnd"/>
      <w:r w:rsidR="0040565E" w:rsidRPr="004861F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рішення обласної ради «</w:t>
      </w:r>
      <w:r w:rsidR="0040565E" w:rsidRPr="0040565E">
        <w:rPr>
          <w:rFonts w:ascii="Times New Roman" w:hAnsi="Times New Roman" w:cs="Times New Roman"/>
          <w:sz w:val="28"/>
          <w:szCs w:val="28"/>
          <w:lang w:val="uk-UA"/>
        </w:rPr>
        <w:t>Про хід виконання у 2025 році обласної Програми розвитку освіти «Освіта незламної Харківщини» на 2024 – 2028 роки, затвердженої рішенням обласної ради від 20 лютого 2024 року № 787-VIII (зі змінами)</w:t>
      </w:r>
      <w:r w:rsidR="0040565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D4B2DDB" w14:textId="36712651" w:rsidR="0040565E" w:rsidRPr="00BD4589" w:rsidRDefault="0040565E" w:rsidP="006F096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2" w:name="_Hlk222907606"/>
      <w:r w:rsidRPr="008943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</w:t>
      </w:r>
      <w:proofErr w:type="spellEnd"/>
      <w:r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Ольга Ігорівна</w:t>
      </w:r>
      <w:r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BD45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Директор Департаменту освіти і науки Харківської обласної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військової</w:t>
      </w:r>
      <w:r w:rsidRPr="00BD45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адміністрації</w:t>
      </w:r>
      <w:r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678F6910" w14:textId="750C1A46" w:rsidR="0040565E" w:rsidRPr="00A34C67" w:rsidRDefault="008841C3" w:rsidP="006F09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E74B5" w:themeColor="accent5" w:themeShade="BF"/>
          <w:kern w:val="0"/>
          <w:sz w:val="24"/>
          <w:szCs w:val="24"/>
          <w:lang w:val="uk-UA"/>
        </w:rPr>
      </w:pPr>
      <w:hyperlink r:id="rId13" w:history="1">
        <w:r w:rsidRPr="00A34C67">
          <w:rPr>
            <w:rStyle w:val="ac"/>
            <w:rFonts w:ascii="Times New Roman" w:eastAsia="Calibri" w:hAnsi="Times New Roman" w:cs="Times New Roman"/>
            <w:color w:val="2E74B5" w:themeColor="accent5" w:themeShade="BF"/>
            <w:kern w:val="0"/>
            <w:sz w:val="24"/>
            <w:szCs w:val="24"/>
            <w:lang w:val="uk-UA"/>
          </w:rPr>
          <w:t>https://ts.lica.com.ua/77/1/386698/30528</w:t>
        </w:r>
      </w:hyperlink>
    </w:p>
    <w:p w14:paraId="5811394D" w14:textId="77777777" w:rsidR="00A34C67" w:rsidRDefault="00A34C67" w:rsidP="006F09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bookmarkEnd w:id="2"/>
    <w:p w14:paraId="64F2C07C" w14:textId="32F85829" w:rsidR="00696A36" w:rsidRDefault="00830AE7" w:rsidP="006F09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lastRenderedPageBreak/>
        <w:t>5</w:t>
      </w:r>
      <w:r w:rsidR="00503C3A" w:rsidRPr="00503C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.</w:t>
      </w:r>
      <w:r w:rsidR="00503C3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1B1A5B" w:rsidRPr="004861F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Про </w:t>
      </w:r>
      <w:proofErr w:type="spellStart"/>
      <w:r w:rsidR="001B1A5B" w:rsidRPr="004861F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проєкт</w:t>
      </w:r>
      <w:proofErr w:type="spellEnd"/>
      <w:r w:rsidR="001B1A5B" w:rsidRPr="004861F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рішення обласної ради «</w:t>
      </w:r>
      <w:r w:rsidR="00696A36" w:rsidRPr="00D34F05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 внесення змін до</w:t>
      </w:r>
      <w:r w:rsidR="00696A36" w:rsidRPr="00D34F05">
        <w:rPr>
          <w:rFonts w:ascii="Times New Roman" w:eastAsia="Helvetica" w:hAnsi="Times New Roman" w:cs="Times New Roman"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 к</w:t>
      </w:r>
      <w:r w:rsidR="00696A36" w:rsidRPr="00D34F05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омплексної регіональної програми «Якісне та корисне харчування в закладах Харківщини» на 2024-2027 роки,</w:t>
      </w:r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затвердженої рішенням обласної ради від 20 лютого 2024 року № 829-VІІІ (зі змінами)</w:t>
      </w:r>
      <w:r w:rsidR="001B1A5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»</w:t>
      </w:r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.</w:t>
      </w:r>
    </w:p>
    <w:p w14:paraId="1FC226E9" w14:textId="77777777" w:rsidR="00696A36" w:rsidRPr="00BD4589" w:rsidRDefault="00696A36" w:rsidP="006F096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943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</w:t>
      </w:r>
      <w:proofErr w:type="spellEnd"/>
      <w:r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Ольга Ігорівна</w:t>
      </w:r>
      <w:r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BD45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Директор Департаменту освіти і науки Харківської обласної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військової</w:t>
      </w:r>
      <w:r w:rsidRPr="00BD45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адміністрації</w:t>
      </w:r>
      <w:r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621DEB53" w14:textId="7FD906E7" w:rsidR="00830AE7" w:rsidRPr="00ED4C7D" w:rsidRDefault="00ED4C7D" w:rsidP="006F0962">
      <w:pPr>
        <w:tabs>
          <w:tab w:val="left" w:pos="1276"/>
        </w:tabs>
        <w:spacing w:after="0" w:line="24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uk-UA"/>
        </w:rPr>
      </w:pPr>
      <w:hyperlink r:id="rId14" w:history="1">
        <w:r w:rsidRPr="00ED4C7D">
          <w:rPr>
            <w:rStyle w:val="ac"/>
            <w:rFonts w:ascii="Times New Roman" w:eastAsia="Helvetica" w:hAnsi="Times New Roman" w:cs="Times New Roman"/>
            <w:sz w:val="24"/>
            <w:szCs w:val="24"/>
            <w:shd w:val="clear" w:color="auto" w:fill="FFFFFF"/>
            <w:lang w:val="uk-UA"/>
          </w:rPr>
          <w:t>https://ts.lica.com.ua/77/1/386788/30671</w:t>
        </w:r>
      </w:hyperlink>
    </w:p>
    <w:p w14:paraId="57CB753F" w14:textId="77777777" w:rsidR="00ED4C7D" w:rsidRPr="00DD7B8D" w:rsidRDefault="00ED4C7D" w:rsidP="006F0962">
      <w:pPr>
        <w:tabs>
          <w:tab w:val="left" w:pos="1276"/>
        </w:tabs>
        <w:spacing w:after="0" w:line="240" w:lineRule="auto"/>
        <w:jc w:val="both"/>
        <w:rPr>
          <w:rFonts w:ascii="Times New Roman" w:eastAsia="Helvetica" w:hAnsi="Times New Roman" w:cs="Times New Roman"/>
          <w:b/>
          <w:bCs/>
          <w:sz w:val="16"/>
          <w:szCs w:val="16"/>
          <w:shd w:val="clear" w:color="auto" w:fill="FFFFFF"/>
          <w:lang w:val="uk-UA"/>
        </w:rPr>
      </w:pPr>
    </w:p>
    <w:p w14:paraId="5C404362" w14:textId="19014E1A" w:rsidR="00D175A3" w:rsidRPr="002A4C89" w:rsidRDefault="00830AE7" w:rsidP="006F096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6</w:t>
      </w:r>
      <w:r w:rsidR="00503C3A" w:rsidRPr="00503C3A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503C3A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A4C89" w:rsidRPr="002A4C89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proofErr w:type="spellStart"/>
      <w:r w:rsidR="002A4C89" w:rsidRPr="002A4C89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2A4C89" w:rsidRPr="002A4C89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рішення обласної ради «</w:t>
      </w:r>
      <w:r w:rsidR="00D175A3" w:rsidRPr="002A4C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хід виконання </w:t>
      </w:r>
      <w:r w:rsidR="00D175A3" w:rsidRPr="002A4C89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у 2025 році</w:t>
      </w:r>
      <w:r w:rsidR="00D175A3" w:rsidRPr="002A4C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="00D175A3" w:rsidRPr="002A4C89">
        <w:rPr>
          <w:rFonts w:ascii="Times New Roman" w:eastAsia="Calibri" w:hAnsi="Times New Roman" w:cs="Times New Roman"/>
          <w:sz w:val="28"/>
          <w:szCs w:val="28"/>
          <w:lang w:val="uk-UA"/>
        </w:rPr>
        <w:t>(зі змінами)</w:t>
      </w:r>
      <w:r w:rsidR="002A4C89" w:rsidRPr="002A4C89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175A3" w:rsidRPr="002A4C8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56F9DF3" w14:textId="158F5905" w:rsidR="0006212C" w:rsidRPr="00BD4589" w:rsidRDefault="0006212C" w:rsidP="006F096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A4C8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A4C89"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Шевченко Ольга Вікторівна </w:t>
      </w:r>
      <w:r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="002A4C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Начальник Служби у справах дітей</w:t>
      </w:r>
      <w:r w:rsidRPr="00BD45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Харківської обласної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військової</w:t>
      </w:r>
      <w:r w:rsidRPr="00BD45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адміністрації</w:t>
      </w:r>
      <w:r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772CD836" w14:textId="23C78185" w:rsidR="002A4C89" w:rsidRPr="00BD4589" w:rsidRDefault="002A4C89" w:rsidP="006F096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Запрошені</w:t>
      </w:r>
      <w:r w:rsidRPr="008943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</w:t>
      </w:r>
      <w:proofErr w:type="spellEnd"/>
      <w:r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Ольга Ігорівна</w:t>
      </w:r>
      <w:r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BD45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Директор Департаменту освіти і науки Харківської обласної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військової</w:t>
      </w:r>
      <w:r w:rsidRPr="00BD45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адміністрації</w:t>
      </w:r>
      <w:r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3BBD7A1B" w14:textId="2CBCEEA4" w:rsidR="0040565E" w:rsidRDefault="0038343A" w:rsidP="006F09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hyperlink r:id="rId15" w:history="1">
        <w:r w:rsidRPr="0006092D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:lang w:val="uk-UA"/>
          </w:rPr>
          <w:t>https://ts.lica.com.ua/77/1/386727/30573</w:t>
        </w:r>
      </w:hyperlink>
    </w:p>
    <w:p w14:paraId="5825BE80" w14:textId="77777777" w:rsidR="0006516D" w:rsidRPr="00CD4947" w:rsidRDefault="0006516D" w:rsidP="006F09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:sz w:val="16"/>
          <w:szCs w:val="16"/>
          <w:lang w:val="uk-UA"/>
        </w:rPr>
      </w:pPr>
    </w:p>
    <w:p w14:paraId="5E40DE7E" w14:textId="275CAF14" w:rsidR="00696A36" w:rsidRPr="00D34F05" w:rsidRDefault="004461DF" w:rsidP="006F09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7</w:t>
      </w:r>
      <w:r w:rsidR="00503C3A" w:rsidRPr="00503C3A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503C3A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B1A5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proofErr w:type="spellStart"/>
      <w:r w:rsidR="001B1A5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1B1A5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рішення обласної ради «</w:t>
      </w:r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Про звільнення </w:t>
      </w:r>
      <w:proofErr w:type="spellStart"/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Дербеньової</w:t>
      </w:r>
      <w:proofErr w:type="spellEnd"/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Аліси Григорівни з посади начальника КОМУНАЛЬНОГО ЗАКЛАДУ «ХАРКІВСЬКИЙ ЛІЦЕЙ З ПОСИЛЕНОЮ ВІЙСЬКОВО-ФІЗИЧНОЮ ПІДГОТОВКОЮ "ПРАВООХОРОНЕЦЬ"» ХАРКІВСЬКОЇ ОБЛАСНОЇ РАДИ</w:t>
      </w:r>
      <w:r w:rsidR="001B1A5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»</w:t>
      </w:r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.</w:t>
      </w:r>
    </w:p>
    <w:p w14:paraId="60C02B9F" w14:textId="77777777" w:rsidR="009A18E9" w:rsidRPr="001B1A5B" w:rsidRDefault="009A18E9" w:rsidP="006F0962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B1A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B1A5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B1A5B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B1A5B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9A47F6E" w14:textId="62994E96" w:rsidR="00696A36" w:rsidRPr="00BD1AD4" w:rsidRDefault="00BD1AD4" w:rsidP="00BD1AD4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hyperlink r:id="rId16" w:history="1">
        <w:r w:rsidRPr="00BD1AD4">
          <w:rPr>
            <w:rStyle w:val="ac"/>
            <w:rFonts w:ascii="Times New Roman" w:eastAsia="Calibri" w:hAnsi="Times New Roman" w:cs="Times New Roman"/>
            <w:kern w:val="0"/>
            <w:sz w:val="24"/>
            <w:szCs w:val="24"/>
            <w:lang w:val="uk-UA"/>
            <w14:ligatures w14:val="none"/>
          </w:rPr>
          <w:t>https://ts.lica.com.ua/77/1/386805/30688</w:t>
        </w:r>
      </w:hyperlink>
    </w:p>
    <w:p w14:paraId="02EC3362" w14:textId="77777777" w:rsidR="00BD1AD4" w:rsidRPr="00D34F05" w:rsidRDefault="00BD1AD4" w:rsidP="00BD1AD4">
      <w:pPr>
        <w:tabs>
          <w:tab w:val="left" w:pos="1418"/>
        </w:tabs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16"/>
          <w:szCs w:val="16"/>
          <w:lang w:val="uk-UA"/>
          <w14:ligatures w14:val="none"/>
        </w:rPr>
      </w:pPr>
    </w:p>
    <w:p w14:paraId="36B9A23C" w14:textId="2AFF1329" w:rsidR="00696A36" w:rsidRPr="00D34F05" w:rsidRDefault="004461DF" w:rsidP="006F09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8</w:t>
      </w:r>
      <w:r w:rsidR="00503C3A" w:rsidRPr="00503C3A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503C3A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B1A5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proofErr w:type="spellStart"/>
      <w:r w:rsidR="001B1A5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1B1A5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рішення обласної ради «</w:t>
      </w:r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Про призначення </w:t>
      </w:r>
      <w:bookmarkStart w:id="3" w:name="_Hlk223939868"/>
      <w:proofErr w:type="spellStart"/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Дербеньової</w:t>
      </w:r>
      <w:proofErr w:type="spellEnd"/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Аліси Григорівни </w:t>
      </w:r>
      <w:bookmarkEnd w:id="3"/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на посаду начальника КОМУНАЛЬНОГО ЗАКЛАДУ «ХАРКІВСЬКИЙ ЛІЦЕЙ З ПОСИЛЕНОЮ ВІЙСЬКОВО-ФІЗИЧНОЮ ПІДГОТОВКОЮ "ПРАВООХОРОНЕЦЬ"» ХАРКІВСЬКОЇ ОБЛАСНОЇ РАДИ</w:t>
      </w:r>
      <w:r w:rsidR="001B1A5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»</w:t>
      </w:r>
      <w:r w:rsidR="00696A36" w:rsidRPr="00D34F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.</w:t>
      </w:r>
    </w:p>
    <w:p w14:paraId="655E7DFB" w14:textId="7E248CB8" w:rsidR="009A18E9" w:rsidRDefault="009A18E9" w:rsidP="006F0962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B1A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B1A5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B1A5B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B1A5B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6F0962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;</w:t>
      </w:r>
    </w:p>
    <w:p w14:paraId="1AFCFFBD" w14:textId="34EE6F6C" w:rsidR="00696A36" w:rsidRDefault="0038331A" w:rsidP="006F0962">
      <w:pPr>
        <w:tabs>
          <w:tab w:val="left" w:pos="156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</w:pPr>
      <w:hyperlink r:id="rId17" w:history="1"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uk-UA" w:eastAsia="ru-RU"/>
            <w14:ligatures w14:val="none"/>
          </w:rPr>
          <w:t>https://ts.lica.com.ua/77/1/386818/30701</w:t>
        </w:r>
      </w:hyperlink>
    </w:p>
    <w:p w14:paraId="61AF06D0" w14:textId="77777777" w:rsidR="0038331A" w:rsidRPr="00D34F05" w:rsidRDefault="0038331A" w:rsidP="006F0962">
      <w:pPr>
        <w:tabs>
          <w:tab w:val="left" w:pos="156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sz w:val="16"/>
          <w:szCs w:val="16"/>
          <w:lang w:val="uk-UA" w:eastAsia="ru-RU"/>
          <w14:ligatures w14:val="none"/>
        </w:rPr>
      </w:pPr>
    </w:p>
    <w:p w14:paraId="76EBA41D" w14:textId="732F6C6E" w:rsidR="00696A36" w:rsidRPr="00D34F05" w:rsidRDefault="004461DF" w:rsidP="006F0962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9</w:t>
      </w:r>
      <w:r w:rsidR="00503C3A" w:rsidRPr="00503C3A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503C3A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B1A5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proofErr w:type="spellStart"/>
      <w:r w:rsidR="001B1A5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1B1A5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рішення обласної ради «</w:t>
      </w:r>
      <w:r w:rsidR="00696A36" w:rsidRPr="00D34F05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Про затвердження в новій редакції Статуту КОМУНАЛЬНОГО ЗАКЛАДУ «ХАРКІВСЬКИЙ ЦЕНТР НАЦІОНАЛЬНО-ПАТРІОТИЧНОГО ВИХОВАННЯ "ЗАХИСНИК"» ХАРКІВСЬКОЇ ОБЛАСНОЇ РАДИ</w:t>
      </w:r>
      <w:r w:rsidR="009A18E9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»</w:t>
      </w:r>
      <w:r w:rsidR="00696A36" w:rsidRPr="00D34F05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.</w:t>
      </w:r>
    </w:p>
    <w:p w14:paraId="7513E843" w14:textId="77777777" w:rsidR="009A18E9" w:rsidRPr="001B1A5B" w:rsidRDefault="009A18E9" w:rsidP="006F0962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B1A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B1A5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B1A5B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B1A5B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4903DE0D" w14:textId="19340469" w:rsidR="00696A36" w:rsidRPr="00707767" w:rsidRDefault="00707767" w:rsidP="00707767">
      <w:pPr>
        <w:tabs>
          <w:tab w:val="left" w:pos="156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</w:pPr>
      <w:hyperlink r:id="rId18" w:history="1">
        <w:r w:rsidRPr="00707767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uk-UA" w:eastAsia="ru-RU"/>
            <w14:ligatures w14:val="none"/>
          </w:rPr>
          <w:t>https://ts.lica.com.ua/77/1/386811/30694</w:t>
        </w:r>
      </w:hyperlink>
    </w:p>
    <w:p w14:paraId="405B3A83" w14:textId="77777777" w:rsidR="00707767" w:rsidRPr="00D34F05" w:rsidRDefault="00707767" w:rsidP="00707767">
      <w:pPr>
        <w:tabs>
          <w:tab w:val="left" w:pos="156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sz w:val="16"/>
          <w:szCs w:val="16"/>
          <w:lang w:val="uk-UA" w:eastAsia="ru-RU"/>
          <w14:ligatures w14:val="none"/>
        </w:rPr>
      </w:pPr>
    </w:p>
    <w:p w14:paraId="346A79C1" w14:textId="6640D8FF" w:rsidR="00696A36" w:rsidRPr="00D34F05" w:rsidRDefault="004461DF" w:rsidP="006F0962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10</w:t>
      </w:r>
      <w:r w:rsidR="00503C3A" w:rsidRPr="00503C3A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="00503C3A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9A18E9" w:rsidRPr="004861FF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Про </w:t>
      </w:r>
      <w:proofErr w:type="spellStart"/>
      <w:r w:rsidR="009A18E9" w:rsidRPr="004861FF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проєкт</w:t>
      </w:r>
      <w:proofErr w:type="spellEnd"/>
      <w:r w:rsidR="009A18E9" w:rsidRPr="004861FF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рішення обласної ради «</w:t>
      </w:r>
      <w:r w:rsidR="00696A36" w:rsidRPr="00D34F05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Про затвердження в новій редакції Статуту КОМУНАЛЬНОГО ЗАКЛАДУ «БОГОДУХІВСЬКА СПЕЦІАЛЬНА ШКОЛА» ХАРКІВСЬКОЇ ОБЛАСНОЇ РАДИ</w:t>
      </w:r>
      <w:r w:rsidR="009A18E9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»</w:t>
      </w:r>
      <w:r w:rsidR="00696A36" w:rsidRPr="00D34F05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  <w14:ligatures w14:val="none"/>
        </w:rPr>
        <w:t>.</w:t>
      </w:r>
    </w:p>
    <w:p w14:paraId="3D402E6C" w14:textId="77777777" w:rsidR="001B1A5B" w:rsidRPr="001B1A5B" w:rsidRDefault="001B1A5B" w:rsidP="006F0962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B1A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B1A5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B1A5B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B1A5B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7D48571" w14:textId="31507531" w:rsidR="00696A36" w:rsidRDefault="00A37B7C" w:rsidP="00FC1895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</w:pPr>
      <w:hyperlink r:id="rId19" w:history="1"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ru-RU" w:eastAsia="ru-RU"/>
            <w14:ligatures w14:val="none"/>
          </w:rPr>
          <w:t>https</w:t>
        </w:r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uk-UA" w:eastAsia="ru-RU"/>
            <w14:ligatures w14:val="none"/>
          </w:rPr>
          <w:t>://</w:t>
        </w:r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ru-RU" w:eastAsia="ru-RU"/>
            <w14:ligatures w14:val="none"/>
          </w:rPr>
          <w:t>ts</w:t>
        </w:r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uk-UA" w:eastAsia="ru-RU"/>
            <w14:ligatures w14:val="none"/>
          </w:rPr>
          <w:t>.</w:t>
        </w:r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ru-RU" w:eastAsia="ru-RU"/>
            <w14:ligatures w14:val="none"/>
          </w:rPr>
          <w:t>lica</w:t>
        </w:r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uk-UA" w:eastAsia="ru-RU"/>
            <w14:ligatures w14:val="none"/>
          </w:rPr>
          <w:t>.</w:t>
        </w:r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ru-RU" w:eastAsia="ru-RU"/>
            <w14:ligatures w14:val="none"/>
          </w:rPr>
          <w:t>com</w:t>
        </w:r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uk-UA" w:eastAsia="ru-RU"/>
            <w14:ligatures w14:val="none"/>
          </w:rPr>
          <w:t>.</w:t>
        </w:r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ru-RU" w:eastAsia="ru-RU"/>
            <w14:ligatures w14:val="none"/>
          </w:rPr>
          <w:t>ua</w:t>
        </w:r>
        <w:r w:rsidRPr="0006092D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uk-UA" w:eastAsia="ru-RU"/>
            <w14:ligatures w14:val="none"/>
          </w:rPr>
          <w:t>/77/1/386821/30704</w:t>
        </w:r>
      </w:hyperlink>
    </w:p>
    <w:p w14:paraId="6F100BF3" w14:textId="7BE31813" w:rsidR="00696A36" w:rsidRPr="00D34F05" w:rsidRDefault="004461DF" w:rsidP="006F0962">
      <w:pPr>
        <w:tabs>
          <w:tab w:val="left" w:pos="1134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lastRenderedPageBreak/>
        <w:t>11</w:t>
      </w:r>
      <w:r w:rsidR="00503C3A" w:rsidRPr="00503C3A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="00503C3A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9A18E9" w:rsidRPr="004861FF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Про </w:t>
      </w:r>
      <w:proofErr w:type="spellStart"/>
      <w:r w:rsidR="009A18E9" w:rsidRPr="004861FF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проєкт</w:t>
      </w:r>
      <w:proofErr w:type="spellEnd"/>
      <w:r w:rsidR="009A18E9" w:rsidRPr="004861FF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рішення обласної ради «</w:t>
      </w:r>
      <w:r w:rsidR="00696A36" w:rsidRPr="00D34F05">
        <w:rPr>
          <w:rFonts w:ascii="Times New Roman" w:eastAsia="Calibri" w:hAnsi="Times New Roman" w:cs="Times New Roman"/>
          <w:iCs/>
          <w:kern w:val="0"/>
          <w:sz w:val="28"/>
          <w:szCs w:val="28"/>
          <w:shd w:val="clear" w:color="auto" w:fill="FFFFFF"/>
          <w:lang w:val="uk-UA"/>
          <w14:ligatures w14:val="none"/>
        </w:rPr>
        <w:t>Про затвердження в новій редакції статутів комунальних закладів галузі освіти, що є у спільній власності територіальних громад сіл, селищ, міст Харківської області</w:t>
      </w:r>
      <w:r w:rsidR="009A18E9">
        <w:rPr>
          <w:rFonts w:ascii="Times New Roman" w:eastAsia="Calibri" w:hAnsi="Times New Roman" w:cs="Times New Roman"/>
          <w:iCs/>
          <w:kern w:val="0"/>
          <w:sz w:val="28"/>
          <w:szCs w:val="28"/>
          <w:shd w:val="clear" w:color="auto" w:fill="FFFFFF"/>
          <w:lang w:val="uk-UA"/>
          <w14:ligatures w14:val="none"/>
        </w:rPr>
        <w:t>»</w:t>
      </w:r>
      <w:r w:rsidR="00696A36" w:rsidRPr="00D34F05">
        <w:rPr>
          <w:rFonts w:ascii="Times New Roman" w:eastAsia="Calibri" w:hAnsi="Times New Roman" w:cs="Times New Roman"/>
          <w:iCs/>
          <w:kern w:val="0"/>
          <w:sz w:val="28"/>
          <w:szCs w:val="28"/>
          <w:shd w:val="clear" w:color="auto" w:fill="FFFFFF"/>
          <w:lang w:val="uk-UA"/>
          <w14:ligatures w14:val="none"/>
        </w:rPr>
        <w:t>.</w:t>
      </w:r>
    </w:p>
    <w:p w14:paraId="4ECEBDF8" w14:textId="77777777" w:rsidR="009A18E9" w:rsidRPr="001B1A5B" w:rsidRDefault="009A18E9" w:rsidP="006F0962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B1A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B1A5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B1A5B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B1A5B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bookmarkEnd w:id="1"/>
    <w:p w14:paraId="594E588D" w14:textId="419996C8" w:rsidR="00D175A3" w:rsidRDefault="008856A8" w:rsidP="006F0962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fldChar w:fldCharType="begin"/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instrText>HYPERLINK "</w:instrText>
      </w:r>
      <w:r w:rsidRPr="008856A8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instrText>https://ts.lica.com.ua/77/1/386817/30700</w:instrTex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instrText>"</w:instrTex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fldChar w:fldCharType="separate"/>
      </w:r>
      <w:r w:rsidRPr="0006092D">
        <w:rPr>
          <w:rStyle w:val="ac"/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https://ts.lica.com.ua/77/1/386817/30700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fldChar w:fldCharType="end"/>
      </w:r>
    </w:p>
    <w:p w14:paraId="5678797D" w14:textId="77777777" w:rsidR="008856A8" w:rsidRPr="008856A8" w:rsidRDefault="008856A8" w:rsidP="006F0962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53CD1EB6" w14:textId="2F7E102C" w:rsidR="00C10104" w:rsidRPr="00C10104" w:rsidRDefault="00C10104" w:rsidP="00F00DDF">
      <w:pPr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  <w:lang w:val="uk-UA"/>
        </w:rPr>
      </w:pPr>
      <w:r w:rsidRPr="00C10104"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Pr="00C1010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10104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Pr="00C1010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10104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«Про спільну власність територіальних громад сіл, селищ, міст Харківської області».</w:t>
      </w:r>
    </w:p>
    <w:p w14:paraId="136A2EDE" w14:textId="77777777" w:rsidR="00C10104" w:rsidRPr="001B1A5B" w:rsidRDefault="00C10104" w:rsidP="00C10104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B1A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B1A5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B1A5B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B1A5B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5AF5C06" w14:textId="22609A87" w:rsidR="00C10104" w:rsidRPr="00387C89" w:rsidRDefault="00387C89" w:rsidP="00F00DDF">
      <w:pPr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  <w:lang w:val="uk-UA"/>
        </w:rPr>
      </w:pPr>
      <w:hyperlink r:id="rId20" w:history="1">
        <w:r w:rsidRPr="00387C89">
          <w:rPr>
            <w:rStyle w:val="ac"/>
            <w:rFonts w:ascii="Times New Roman" w:hAnsi="Times New Roman"/>
            <w:sz w:val="24"/>
            <w:szCs w:val="24"/>
            <w:lang w:val="uk-UA"/>
          </w:rPr>
          <w:t>https://ts.lica.com.ua/77/1/386842/30747</w:t>
        </w:r>
      </w:hyperlink>
    </w:p>
    <w:p w14:paraId="324377DD" w14:textId="77777777" w:rsidR="00387C89" w:rsidRPr="00B26F15" w:rsidRDefault="00387C89" w:rsidP="00F00DDF">
      <w:pPr>
        <w:spacing w:after="0" w:line="240" w:lineRule="auto"/>
        <w:ind w:right="2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2368EAF" w14:textId="45DF85A5" w:rsidR="00F00DDF" w:rsidRPr="0004780C" w:rsidRDefault="00F00DDF" w:rsidP="00F00DDF">
      <w:pPr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  <w:lang w:val="uk-UA"/>
        </w:rPr>
      </w:pPr>
      <w:r w:rsidRPr="00F00DDF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C10104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F00DD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</w:t>
      </w:r>
      <w:r w:rsidRPr="00B813C1">
        <w:rPr>
          <w:rFonts w:ascii="Times New Roman" w:hAnsi="Times New Roman"/>
          <w:sz w:val="28"/>
          <w:szCs w:val="28"/>
          <w:lang w:val="uk-UA"/>
        </w:rPr>
        <w:t>«Про внесення змін до контрактів, укладених Харківською обласною радою із керівниками закладів освіти та КП «ОБЛАСНИЙ КОМБІНАТ ХАРЧУВАННЯ» ХАРКІВСЬКОЇ ОБЛАСНОЇ РАДИ</w:t>
      </w:r>
      <w:r w:rsidRPr="0004780C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4780C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Pr="0004780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4780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№ВД- 102-26  від </w:t>
      </w:r>
      <w:r w:rsidRPr="0004780C">
        <w:rPr>
          <w:rFonts w:ascii="Times New Roman" w:hAnsi="Times New Roman"/>
          <w:i/>
          <w:color w:val="000000"/>
          <w:sz w:val="28"/>
          <w:szCs w:val="28"/>
          <w:lang w:val="uk-UA"/>
        </w:rPr>
        <w:t>13.02.2026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>)»</w:t>
      </w:r>
      <w:r w:rsidRPr="0004780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130357A" w14:textId="77777777" w:rsidR="00B813C1" w:rsidRPr="001B1A5B" w:rsidRDefault="00B813C1" w:rsidP="00B813C1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B1A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B1A5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B1A5B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B1A5B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CF275EC" w14:textId="77777777" w:rsidR="00F00DDF" w:rsidRPr="00CD4947" w:rsidRDefault="00F00DDF" w:rsidP="00F00DDF">
      <w:pPr>
        <w:spacing w:after="0" w:line="240" w:lineRule="auto"/>
        <w:ind w:right="22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7B34F40" w14:textId="28BB19AD" w:rsidR="00F00DDF" w:rsidRPr="0004780C" w:rsidRDefault="00F00DDF" w:rsidP="00F00DDF">
      <w:pPr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  <w:lang w:val="uk-UA"/>
        </w:rPr>
      </w:pPr>
      <w:r w:rsidRPr="00F00DDF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C10104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F00DD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«</w:t>
      </w:r>
      <w:r w:rsidRPr="00B813C1">
        <w:rPr>
          <w:rFonts w:ascii="Times New Roman" w:hAnsi="Times New Roman"/>
          <w:sz w:val="28"/>
          <w:szCs w:val="28"/>
          <w:lang w:val="uk-UA"/>
        </w:rPr>
        <w:t xml:space="preserve">Про внесення змін до контракту № 337 від 17 грудня 2019 року, укладеного із </w:t>
      </w:r>
      <w:proofErr w:type="spellStart"/>
      <w:r w:rsidR="00B813C1" w:rsidRPr="00B813C1">
        <w:rPr>
          <w:rFonts w:ascii="Times New Roman" w:hAnsi="Times New Roman"/>
          <w:sz w:val="28"/>
          <w:szCs w:val="28"/>
          <w:lang w:val="uk-UA"/>
        </w:rPr>
        <w:t>П</w:t>
      </w:r>
      <w:r w:rsidRPr="00B813C1">
        <w:rPr>
          <w:rFonts w:ascii="Times New Roman" w:hAnsi="Times New Roman"/>
          <w:sz w:val="28"/>
          <w:szCs w:val="28"/>
          <w:lang w:val="uk-UA"/>
        </w:rPr>
        <w:t>окроєвою</w:t>
      </w:r>
      <w:proofErr w:type="spellEnd"/>
      <w:r w:rsidRPr="00B813C1">
        <w:rPr>
          <w:rFonts w:ascii="Times New Roman" w:hAnsi="Times New Roman"/>
          <w:sz w:val="28"/>
          <w:szCs w:val="28"/>
          <w:lang w:val="uk-UA"/>
        </w:rPr>
        <w:t xml:space="preserve"> Любов Денисівною»</w:t>
      </w:r>
      <w:r w:rsidRPr="0004780C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4780C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Pr="0004780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4780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№ВД- 1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35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-26  від 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t>24</w:t>
      </w:r>
      <w:r w:rsidRPr="0004780C">
        <w:rPr>
          <w:rFonts w:ascii="Times New Roman" w:hAnsi="Times New Roman"/>
          <w:i/>
          <w:color w:val="000000"/>
          <w:sz w:val="28"/>
          <w:szCs w:val="28"/>
          <w:lang w:val="uk-UA"/>
        </w:rPr>
        <w:t>.02.2026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>)»</w:t>
      </w:r>
      <w:r w:rsidRPr="0004780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1803B5F" w14:textId="77777777" w:rsidR="00B813C1" w:rsidRPr="001B1A5B" w:rsidRDefault="00B813C1" w:rsidP="00B813C1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B1A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B1A5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B1A5B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B1A5B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8BED1CA" w14:textId="77777777" w:rsidR="00F00DDF" w:rsidRPr="00CD4947" w:rsidRDefault="00F00DDF" w:rsidP="006F0962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2DA7F1DD" w14:textId="77EF3ACE" w:rsidR="00D175A3" w:rsidRPr="004861FF" w:rsidRDefault="00503C3A" w:rsidP="006F0962">
      <w:pPr>
        <w:suppressAutoHyphens/>
        <w:spacing w:after="0" w:line="240" w:lineRule="auto"/>
        <w:ind w:right="-22"/>
        <w:jc w:val="both"/>
        <w:rPr>
          <w:rFonts w:ascii="Times New Roman" w:eastAsia="Calibri" w:hAnsi="Times New Roman" w:cs="Times New Roman"/>
          <w:kern w:val="0"/>
          <w:lang w:val="uk-UA" w:eastAsia="zh-CN"/>
        </w:rPr>
      </w:pPr>
      <w:r w:rsidRPr="00503C3A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="00C10104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5</w:t>
      </w:r>
      <w:r w:rsidRPr="00503C3A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D175A3" w:rsidRPr="004861FF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Про </w:t>
      </w:r>
      <w:proofErr w:type="spellStart"/>
      <w:r w:rsidR="00D175A3" w:rsidRPr="004861FF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проєкт</w:t>
      </w:r>
      <w:proofErr w:type="spellEnd"/>
      <w:r w:rsidR="00D175A3" w:rsidRPr="004861FF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рішення обласної ради «</w:t>
      </w:r>
      <w:r w:rsidR="00D175A3" w:rsidRPr="004861FF">
        <w:rPr>
          <w:rFonts w:ascii="Times New Roman" w:eastAsia="Calibri" w:hAnsi="Times New Roman" w:cs="Times New Roman"/>
          <w:kern w:val="0"/>
          <w:sz w:val="28"/>
          <w:szCs w:val="28"/>
          <w:lang w:val="uk-UA" w:eastAsia="zh-CN"/>
        </w:rPr>
        <w:t>Про хід виконання у 2025 році Антикорупційної програми Харківської обласної ради на 2024 – 2026 роки, затвердженої рішенням обласної ради від 20 лютого 2024 року № 794-VII».</w:t>
      </w:r>
    </w:p>
    <w:p w14:paraId="1EF6808E" w14:textId="77777777" w:rsidR="00D175A3" w:rsidRPr="00BD4589" w:rsidRDefault="00D175A3" w:rsidP="006F096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861F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Доповідає:</w:t>
      </w:r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Погуляєва</w:t>
      </w:r>
      <w:proofErr w:type="spellEnd"/>
      <w:r w:rsidRPr="00BD458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Томіла Володимирівна</w:t>
      </w:r>
      <w:r w:rsidRPr="00BD45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начальник відділу з питань запобігання та виявлення корупції виконавчого апарату Харківської обласної ради. </w:t>
      </w:r>
    </w:p>
    <w:p w14:paraId="6BE27BFA" w14:textId="3139B5AD" w:rsidR="005633EF" w:rsidRPr="00D00612" w:rsidRDefault="00D00612" w:rsidP="006F0962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uk-UA" w:eastAsia="ru-RU"/>
          <w14:ligatures w14:val="none"/>
        </w:rPr>
      </w:pPr>
      <w:hyperlink r:id="rId21" w:history="1">
        <w:r w:rsidRPr="00D00612">
          <w:rPr>
            <w:rStyle w:val="ac"/>
            <w:rFonts w:ascii="Times New Roman" w:eastAsia="Times New Roman" w:hAnsi="Times New Roman" w:cs="Times New Roman"/>
            <w:iCs/>
            <w:kern w:val="0"/>
            <w:sz w:val="24"/>
            <w:szCs w:val="24"/>
            <w:lang w:val="uk-UA" w:eastAsia="ru-RU"/>
            <w14:ligatures w14:val="none"/>
          </w:rPr>
          <w:t>https://ts.lica.com.ua/77/1/386798/30681</w:t>
        </w:r>
      </w:hyperlink>
    </w:p>
    <w:p w14:paraId="077E4CB4" w14:textId="77777777" w:rsidR="00D00612" w:rsidRPr="00CD4947" w:rsidRDefault="00D00612" w:rsidP="006F0962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16"/>
          <w:szCs w:val="16"/>
          <w:lang w:val="uk-UA" w:eastAsia="ru-RU"/>
          <w14:ligatures w14:val="none"/>
        </w:rPr>
      </w:pPr>
    </w:p>
    <w:p w14:paraId="5231AFCB" w14:textId="32513E4C" w:rsidR="004861FF" w:rsidRPr="004861FF" w:rsidRDefault="00503C3A" w:rsidP="006F0962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503C3A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1</w:t>
      </w:r>
      <w:r w:rsidR="00DC0B13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6</w:t>
      </w:r>
      <w:r w:rsidRPr="00503C3A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B1A5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r w:rsidR="004861FF" w:rsidRPr="004861F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звіт постійн</w:t>
      </w:r>
      <w:r w:rsidR="00771A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ої</w:t>
      </w:r>
      <w:r w:rsidR="004861FF" w:rsidRPr="004861F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комісі</w:t>
      </w:r>
      <w:r w:rsidR="00771A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ї</w:t>
      </w:r>
      <w:r w:rsidR="004861FF" w:rsidRPr="004861F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771A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обласної ради з питань науки, освіти та духовності про роботу </w:t>
      </w:r>
      <w:r w:rsidR="004861FF" w:rsidRPr="004861F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за 2025 рік.</w:t>
      </w:r>
    </w:p>
    <w:p w14:paraId="5731CF4B" w14:textId="7425625F" w:rsidR="004861FF" w:rsidRPr="004861FF" w:rsidRDefault="004861FF" w:rsidP="006F096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4861F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Доповідає:</w:t>
      </w:r>
      <w:r w:rsidRPr="004861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771A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 xml:space="preserve">Куц Галина </w:t>
      </w:r>
      <w:proofErr w:type="spellStart"/>
      <w:r w:rsidR="00771A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>Михайлівна</w:t>
      </w:r>
      <w:proofErr w:type="spellEnd"/>
      <w:r w:rsidR="00771A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 xml:space="preserve"> – голова </w:t>
      </w:r>
      <w:proofErr w:type="spellStart"/>
      <w:r w:rsidR="00771A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>постійної</w:t>
      </w:r>
      <w:proofErr w:type="spellEnd"/>
      <w:r w:rsidR="00771A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="00771A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>комісії</w:t>
      </w:r>
      <w:proofErr w:type="spellEnd"/>
      <w:r w:rsidR="00771A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 xml:space="preserve">  </w:t>
      </w:r>
    </w:p>
    <w:p w14:paraId="70B13BE4" w14:textId="77777777" w:rsidR="005A3333" w:rsidRPr="00CD4947" w:rsidRDefault="005A3333" w:rsidP="006F0962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16"/>
          <w:szCs w:val="16"/>
          <w:lang w:val="uk-UA"/>
        </w:rPr>
      </w:pPr>
    </w:p>
    <w:p w14:paraId="48E3B830" w14:textId="48C978A0" w:rsidR="00A15E12" w:rsidRPr="00E820F9" w:rsidRDefault="00503C3A" w:rsidP="006F0962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1</w:t>
      </w:r>
      <w:r w:rsidR="00DC0B13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7</w:t>
      </w:r>
      <w:r w:rsidR="00A15E12" w:rsidRPr="00E820F9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.</w:t>
      </w:r>
      <w:r w:rsidR="00A15E12"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Різне</w:t>
      </w:r>
    </w:p>
    <w:sectPr w:rsidR="00A15E12" w:rsidRPr="00E820F9" w:rsidSect="00DD7B8D">
      <w:headerReference w:type="default" r:id="rId22"/>
      <w:pgSz w:w="11906" w:h="16838"/>
      <w:pgMar w:top="709" w:right="707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BD77" w14:textId="77777777" w:rsidR="00B55ED5" w:rsidRDefault="00B55ED5" w:rsidP="00503C3A">
      <w:pPr>
        <w:spacing w:after="0" w:line="240" w:lineRule="auto"/>
      </w:pPr>
      <w:r>
        <w:separator/>
      </w:r>
    </w:p>
  </w:endnote>
  <w:endnote w:type="continuationSeparator" w:id="0">
    <w:p w14:paraId="57D6262B" w14:textId="77777777" w:rsidR="00B55ED5" w:rsidRDefault="00B55ED5" w:rsidP="0050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EAA4" w14:textId="77777777" w:rsidR="00B55ED5" w:rsidRDefault="00B55ED5" w:rsidP="00503C3A">
      <w:pPr>
        <w:spacing w:after="0" w:line="240" w:lineRule="auto"/>
      </w:pPr>
      <w:r>
        <w:separator/>
      </w:r>
    </w:p>
  </w:footnote>
  <w:footnote w:type="continuationSeparator" w:id="0">
    <w:p w14:paraId="7B104564" w14:textId="77777777" w:rsidR="00B55ED5" w:rsidRDefault="00B55ED5" w:rsidP="0050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357191"/>
      <w:docPartObj>
        <w:docPartGallery w:val="Page Numbers (Top of Page)"/>
        <w:docPartUnique/>
      </w:docPartObj>
    </w:sdtPr>
    <w:sdtContent>
      <w:p w14:paraId="1AC1A431" w14:textId="05F50B2B" w:rsidR="00503C3A" w:rsidRDefault="00503C3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281BE0A" w14:textId="77777777" w:rsidR="00503C3A" w:rsidRDefault="00503C3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90834"/>
    <w:multiLevelType w:val="hybridMultilevel"/>
    <w:tmpl w:val="B22E29B6"/>
    <w:lvl w:ilvl="0" w:tplc="B1466706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B160101"/>
    <w:multiLevelType w:val="hybridMultilevel"/>
    <w:tmpl w:val="A6906B36"/>
    <w:lvl w:ilvl="0" w:tplc="FFFFFFFF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49FD2AD2"/>
    <w:multiLevelType w:val="hybridMultilevel"/>
    <w:tmpl w:val="A6906B36"/>
    <w:lvl w:ilvl="0" w:tplc="FFFFFFFF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7177" w:hanging="360"/>
      </w:pPr>
    </w:lvl>
    <w:lvl w:ilvl="2" w:tplc="0422001B" w:tentative="1">
      <w:start w:val="1"/>
      <w:numFmt w:val="lowerRoman"/>
      <w:lvlText w:val="%3."/>
      <w:lvlJc w:val="right"/>
      <w:pPr>
        <w:ind w:left="7897" w:hanging="180"/>
      </w:pPr>
    </w:lvl>
    <w:lvl w:ilvl="3" w:tplc="0422000F" w:tentative="1">
      <w:start w:val="1"/>
      <w:numFmt w:val="decimal"/>
      <w:lvlText w:val="%4."/>
      <w:lvlJc w:val="left"/>
      <w:pPr>
        <w:ind w:left="8617" w:hanging="360"/>
      </w:pPr>
    </w:lvl>
    <w:lvl w:ilvl="4" w:tplc="04220019" w:tentative="1">
      <w:start w:val="1"/>
      <w:numFmt w:val="lowerLetter"/>
      <w:lvlText w:val="%5."/>
      <w:lvlJc w:val="left"/>
      <w:pPr>
        <w:ind w:left="9337" w:hanging="360"/>
      </w:pPr>
    </w:lvl>
    <w:lvl w:ilvl="5" w:tplc="0422001B" w:tentative="1">
      <w:start w:val="1"/>
      <w:numFmt w:val="lowerRoman"/>
      <w:lvlText w:val="%6."/>
      <w:lvlJc w:val="right"/>
      <w:pPr>
        <w:ind w:left="10057" w:hanging="180"/>
      </w:pPr>
    </w:lvl>
    <w:lvl w:ilvl="6" w:tplc="0422000F" w:tentative="1">
      <w:start w:val="1"/>
      <w:numFmt w:val="decimal"/>
      <w:lvlText w:val="%7."/>
      <w:lvlJc w:val="left"/>
      <w:pPr>
        <w:ind w:left="10777" w:hanging="360"/>
      </w:pPr>
    </w:lvl>
    <w:lvl w:ilvl="7" w:tplc="04220019" w:tentative="1">
      <w:start w:val="1"/>
      <w:numFmt w:val="lowerLetter"/>
      <w:lvlText w:val="%8."/>
      <w:lvlJc w:val="left"/>
      <w:pPr>
        <w:ind w:left="11497" w:hanging="360"/>
      </w:pPr>
    </w:lvl>
    <w:lvl w:ilvl="8" w:tplc="0422001B" w:tentative="1">
      <w:start w:val="1"/>
      <w:numFmt w:val="lowerRoman"/>
      <w:lvlText w:val="%9."/>
      <w:lvlJc w:val="right"/>
      <w:pPr>
        <w:ind w:left="12217" w:hanging="180"/>
      </w:pPr>
    </w:lvl>
  </w:abstractNum>
  <w:num w:numId="1" w16cid:durableId="1209099578">
    <w:abstractNumId w:val="3"/>
  </w:num>
  <w:num w:numId="2" w16cid:durableId="1917283854">
    <w:abstractNumId w:val="0"/>
  </w:num>
  <w:num w:numId="3" w16cid:durableId="712191713">
    <w:abstractNumId w:val="1"/>
  </w:num>
  <w:num w:numId="4" w16cid:durableId="1912348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0C"/>
    <w:rsid w:val="00024FEB"/>
    <w:rsid w:val="0006212C"/>
    <w:rsid w:val="0006516D"/>
    <w:rsid w:val="0007246A"/>
    <w:rsid w:val="00080030"/>
    <w:rsid w:val="000C1C8E"/>
    <w:rsid w:val="000E1CCC"/>
    <w:rsid w:val="00144817"/>
    <w:rsid w:val="001629A5"/>
    <w:rsid w:val="001B1A5B"/>
    <w:rsid w:val="001F51C5"/>
    <w:rsid w:val="00211C7E"/>
    <w:rsid w:val="00247963"/>
    <w:rsid w:val="00251062"/>
    <w:rsid w:val="00256E1F"/>
    <w:rsid w:val="002720F4"/>
    <w:rsid w:val="00287E6D"/>
    <w:rsid w:val="002A4C89"/>
    <w:rsid w:val="002A5F20"/>
    <w:rsid w:val="002B6FBC"/>
    <w:rsid w:val="0037255F"/>
    <w:rsid w:val="0038331A"/>
    <w:rsid w:val="0038343A"/>
    <w:rsid w:val="00387C89"/>
    <w:rsid w:val="003B5D75"/>
    <w:rsid w:val="003E7485"/>
    <w:rsid w:val="004049E6"/>
    <w:rsid w:val="0040565E"/>
    <w:rsid w:val="00434E55"/>
    <w:rsid w:val="00443857"/>
    <w:rsid w:val="004461DF"/>
    <w:rsid w:val="004861FF"/>
    <w:rsid w:val="00497BCE"/>
    <w:rsid w:val="004E2460"/>
    <w:rsid w:val="004F46A3"/>
    <w:rsid w:val="00503C3A"/>
    <w:rsid w:val="0055434C"/>
    <w:rsid w:val="005633EF"/>
    <w:rsid w:val="00564481"/>
    <w:rsid w:val="005968BF"/>
    <w:rsid w:val="005A3333"/>
    <w:rsid w:val="005C115B"/>
    <w:rsid w:val="005C5CC2"/>
    <w:rsid w:val="005E00BE"/>
    <w:rsid w:val="005F0F01"/>
    <w:rsid w:val="005F7E7E"/>
    <w:rsid w:val="00626D0E"/>
    <w:rsid w:val="00637762"/>
    <w:rsid w:val="00696A36"/>
    <w:rsid w:val="006B65A5"/>
    <w:rsid w:val="006F0962"/>
    <w:rsid w:val="006F7471"/>
    <w:rsid w:val="00707767"/>
    <w:rsid w:val="00712D2C"/>
    <w:rsid w:val="00734AD4"/>
    <w:rsid w:val="00771A48"/>
    <w:rsid w:val="007928E6"/>
    <w:rsid w:val="007B1385"/>
    <w:rsid w:val="007C78B6"/>
    <w:rsid w:val="00830AE7"/>
    <w:rsid w:val="00835A99"/>
    <w:rsid w:val="0084066A"/>
    <w:rsid w:val="008841C3"/>
    <w:rsid w:val="008856A8"/>
    <w:rsid w:val="00894344"/>
    <w:rsid w:val="00896EB3"/>
    <w:rsid w:val="008E330B"/>
    <w:rsid w:val="008E3A56"/>
    <w:rsid w:val="00930578"/>
    <w:rsid w:val="00940AB7"/>
    <w:rsid w:val="00941138"/>
    <w:rsid w:val="00963C85"/>
    <w:rsid w:val="00980B10"/>
    <w:rsid w:val="009A18E9"/>
    <w:rsid w:val="009B1FBC"/>
    <w:rsid w:val="009C286A"/>
    <w:rsid w:val="009C4F8B"/>
    <w:rsid w:val="009E1060"/>
    <w:rsid w:val="00A0780C"/>
    <w:rsid w:val="00A12D90"/>
    <w:rsid w:val="00A15E12"/>
    <w:rsid w:val="00A17481"/>
    <w:rsid w:val="00A20159"/>
    <w:rsid w:val="00A34C67"/>
    <w:rsid w:val="00A37B7C"/>
    <w:rsid w:val="00AA42A6"/>
    <w:rsid w:val="00AB0F21"/>
    <w:rsid w:val="00AE529C"/>
    <w:rsid w:val="00B2144B"/>
    <w:rsid w:val="00B261A8"/>
    <w:rsid w:val="00B26F15"/>
    <w:rsid w:val="00B53ED9"/>
    <w:rsid w:val="00B55ED5"/>
    <w:rsid w:val="00B813C1"/>
    <w:rsid w:val="00B86AD4"/>
    <w:rsid w:val="00B94A91"/>
    <w:rsid w:val="00B95E3D"/>
    <w:rsid w:val="00BC71D1"/>
    <w:rsid w:val="00BD1AD4"/>
    <w:rsid w:val="00BD4589"/>
    <w:rsid w:val="00BD6710"/>
    <w:rsid w:val="00BE7662"/>
    <w:rsid w:val="00BF7589"/>
    <w:rsid w:val="00C039D8"/>
    <w:rsid w:val="00C05D76"/>
    <w:rsid w:val="00C10104"/>
    <w:rsid w:val="00C10B92"/>
    <w:rsid w:val="00C242A8"/>
    <w:rsid w:val="00C40C5D"/>
    <w:rsid w:val="00C61FFC"/>
    <w:rsid w:val="00CB5C17"/>
    <w:rsid w:val="00CC2378"/>
    <w:rsid w:val="00CD34B8"/>
    <w:rsid w:val="00CD4947"/>
    <w:rsid w:val="00CE4DFC"/>
    <w:rsid w:val="00CF25DA"/>
    <w:rsid w:val="00CF42CE"/>
    <w:rsid w:val="00D00612"/>
    <w:rsid w:val="00D175A3"/>
    <w:rsid w:val="00D3742D"/>
    <w:rsid w:val="00D95806"/>
    <w:rsid w:val="00DA4DDA"/>
    <w:rsid w:val="00DC0B13"/>
    <w:rsid w:val="00DC3297"/>
    <w:rsid w:val="00DD121F"/>
    <w:rsid w:val="00DD7B8D"/>
    <w:rsid w:val="00DE36BA"/>
    <w:rsid w:val="00DF4CD0"/>
    <w:rsid w:val="00E740D7"/>
    <w:rsid w:val="00E820F9"/>
    <w:rsid w:val="00ED1E80"/>
    <w:rsid w:val="00ED4C7D"/>
    <w:rsid w:val="00F00DDF"/>
    <w:rsid w:val="00F71595"/>
    <w:rsid w:val="00FB46ED"/>
    <w:rsid w:val="00FB6A8B"/>
    <w:rsid w:val="00F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9029"/>
  <w15:chartTrackingRefBased/>
  <w15:docId w15:val="{51E7AC63-5509-4D4C-BBCD-6FEA069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8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8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8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8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780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3C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3C85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894344"/>
    <w:rPr>
      <w:b/>
      <w:bCs/>
    </w:rPr>
  </w:style>
  <w:style w:type="paragraph" w:styleId="af">
    <w:name w:val="header"/>
    <w:basedOn w:val="a"/>
    <w:link w:val="af0"/>
    <w:uiPriority w:val="99"/>
    <w:unhideWhenUsed/>
    <w:rsid w:val="00503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03C3A"/>
  </w:style>
  <w:style w:type="paragraph" w:styleId="af1">
    <w:name w:val="footer"/>
    <w:basedOn w:val="a"/>
    <w:link w:val="af2"/>
    <w:uiPriority w:val="99"/>
    <w:unhideWhenUsed/>
    <w:rsid w:val="00503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03C3A"/>
  </w:style>
  <w:style w:type="character" w:styleId="af3">
    <w:name w:val="FollowedHyperlink"/>
    <w:basedOn w:val="a0"/>
    <w:uiPriority w:val="99"/>
    <w:semiHidden/>
    <w:unhideWhenUsed/>
    <w:rsid w:val="00FB6A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6698/30528" TargetMode="External"/><Relationship Id="rId18" Type="http://schemas.openxmlformats.org/officeDocument/2006/relationships/hyperlink" Target="https://ts.lica.com.ua/77/1/386811/306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6798/306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686/30511" TargetMode="External"/><Relationship Id="rId17" Type="http://schemas.openxmlformats.org/officeDocument/2006/relationships/hyperlink" Target="https://ts.lica.com.ua/77/1/386818/307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805/30688" TargetMode="External"/><Relationship Id="rId20" Type="http://schemas.openxmlformats.org/officeDocument/2006/relationships/hyperlink" Target="https://ts.lica.com.ua/77/1/386842/307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691/3051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727/305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s.lica.com.ua/77/1/386802/30685" TargetMode="External"/><Relationship Id="rId19" Type="http://schemas.openxmlformats.org/officeDocument/2006/relationships/hyperlink" Target="https://ts.lica.com.ua/77/1/386821/3070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6788/3067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2E2F-016B-4E56-91F8-E83879B2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4833</Words>
  <Characters>2756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32</cp:revision>
  <cp:lastPrinted>2026-03-10T12:03:00Z</cp:lastPrinted>
  <dcterms:created xsi:type="dcterms:W3CDTF">2026-03-10T11:17:00Z</dcterms:created>
  <dcterms:modified xsi:type="dcterms:W3CDTF">2026-03-10T19:48:00Z</dcterms:modified>
</cp:coreProperties>
</file>