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57" w:rsidRPr="00F95A70" w:rsidRDefault="00181E57" w:rsidP="00181E57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76B6FEB" wp14:editId="3FB133F5">
            <wp:extent cx="457200" cy="609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E57" w:rsidRPr="00F95A70" w:rsidRDefault="00181E57" w:rsidP="00181E57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181E57" w:rsidRPr="00F95A70" w:rsidRDefault="00181E57" w:rsidP="00181E57">
      <w:pPr>
        <w:rPr>
          <w:sz w:val="8"/>
          <w:szCs w:val="8"/>
        </w:rPr>
      </w:pPr>
    </w:p>
    <w:p w:rsidR="00181E57" w:rsidRPr="00F95A70" w:rsidRDefault="00181E57" w:rsidP="00181E57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181E57" w:rsidRPr="00F95A70" w:rsidRDefault="00181E57" w:rsidP="00181E57">
      <w:pPr>
        <w:jc w:val="center"/>
        <w:rPr>
          <w:sz w:val="8"/>
          <w:szCs w:val="8"/>
        </w:rPr>
      </w:pPr>
    </w:p>
    <w:p w:rsidR="00181E57" w:rsidRPr="00F95A70" w:rsidRDefault="00181E57" w:rsidP="00181E57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181E57" w:rsidRPr="00F95A70" w:rsidRDefault="00181E57" w:rsidP="00181E57">
      <w:pPr>
        <w:jc w:val="center"/>
        <w:rPr>
          <w:sz w:val="16"/>
          <w:szCs w:val="16"/>
        </w:rPr>
      </w:pPr>
    </w:p>
    <w:p w:rsidR="00181E57" w:rsidRPr="00F95A70" w:rsidRDefault="00181E57" w:rsidP="00181E57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64, м.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8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181E57" w:rsidRPr="00F95A70" w:rsidRDefault="00181E57" w:rsidP="00181E57">
      <w:pPr>
        <w:rPr>
          <w:sz w:val="8"/>
          <w:szCs w:val="8"/>
        </w:rPr>
      </w:pPr>
    </w:p>
    <w:p w:rsidR="00181E57" w:rsidRPr="00F95A70" w:rsidRDefault="00181E57" w:rsidP="00181E57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181E57" w:rsidRPr="00F95A70" w:rsidRDefault="00181E57" w:rsidP="00181E57">
      <w:pPr>
        <w:rPr>
          <w:b/>
          <w:sz w:val="16"/>
          <w:szCs w:val="16"/>
        </w:rPr>
      </w:pPr>
      <w:r w:rsidRPr="00F95A70">
        <w:t>На № ___________________________</w:t>
      </w:r>
    </w:p>
    <w:p w:rsidR="00181E57" w:rsidRDefault="00181E57" w:rsidP="00181E5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181E57" w:rsidRPr="00F95A70" w:rsidRDefault="00181E57" w:rsidP="00181E5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181E57" w:rsidRPr="00F95A70" w:rsidRDefault="00181E57" w:rsidP="00181E57">
      <w:pPr>
        <w:jc w:val="center"/>
        <w:rPr>
          <w:b/>
          <w:sz w:val="16"/>
          <w:szCs w:val="16"/>
        </w:rPr>
      </w:pPr>
    </w:p>
    <w:p w:rsidR="00181E57" w:rsidRPr="00A57F91" w:rsidRDefault="00181E57" w:rsidP="00181E5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Від 1</w:t>
      </w:r>
      <w:r w:rsidR="00CC402E">
        <w:rPr>
          <w:b/>
          <w:sz w:val="28"/>
          <w:szCs w:val="28"/>
        </w:rPr>
        <w:t>1</w:t>
      </w:r>
      <w:r w:rsidRPr="00A57F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травня</w:t>
      </w:r>
      <w:r w:rsidR="00CC402E">
        <w:rPr>
          <w:b/>
          <w:sz w:val="28"/>
          <w:szCs w:val="28"/>
        </w:rPr>
        <w:t xml:space="preserve"> 2023 року </w:t>
      </w:r>
      <w:r w:rsidR="00CC402E">
        <w:rPr>
          <w:b/>
          <w:sz w:val="28"/>
          <w:szCs w:val="28"/>
        </w:rPr>
        <w:tab/>
      </w:r>
      <w:r w:rsidR="00CC402E">
        <w:rPr>
          <w:b/>
          <w:sz w:val="28"/>
          <w:szCs w:val="28"/>
        </w:rPr>
        <w:tab/>
      </w:r>
      <w:r w:rsidR="00CC402E">
        <w:rPr>
          <w:b/>
          <w:sz w:val="28"/>
          <w:szCs w:val="28"/>
        </w:rPr>
        <w:tab/>
      </w:r>
      <w:r w:rsidR="00CC402E">
        <w:rPr>
          <w:b/>
          <w:sz w:val="28"/>
          <w:szCs w:val="28"/>
        </w:rPr>
        <w:tab/>
      </w:r>
      <w:r w:rsidR="00CC402E">
        <w:rPr>
          <w:b/>
          <w:sz w:val="28"/>
          <w:szCs w:val="28"/>
        </w:rPr>
        <w:tab/>
      </w:r>
      <w:r w:rsidR="00CC402E">
        <w:rPr>
          <w:b/>
          <w:sz w:val="28"/>
          <w:szCs w:val="28"/>
        </w:rPr>
        <w:tab/>
        <w:t xml:space="preserve">  Протокол № 40</w:t>
      </w:r>
    </w:p>
    <w:p w:rsidR="00181E57" w:rsidRPr="00A57F91" w:rsidRDefault="00181E57" w:rsidP="00181E57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181E57" w:rsidRPr="002E556C" w:rsidRDefault="00181E57" w:rsidP="00181E57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181E57" w:rsidRPr="00A57F91" w:rsidRDefault="00181E57" w:rsidP="00181E5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181E57" w:rsidRPr="00A57F91" w:rsidRDefault="00181E57" w:rsidP="00181E57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181E57" w:rsidRPr="003B38BA" w:rsidRDefault="00181E57" w:rsidP="00181E57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181E57" w:rsidRPr="00181E57" w:rsidRDefault="00181E57" w:rsidP="00181E57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proofErr w:type="spellStart"/>
      <w:r w:rsidRPr="005C0F4F">
        <w:rPr>
          <w:color w:val="000000"/>
          <w:sz w:val="28"/>
          <w:szCs w:val="28"/>
        </w:rPr>
        <w:t>проєкту</w:t>
      </w:r>
      <w:proofErr w:type="spellEnd"/>
      <w:r w:rsidRPr="005C0F4F">
        <w:rPr>
          <w:color w:val="000000"/>
          <w:sz w:val="28"/>
          <w:szCs w:val="28"/>
        </w:rPr>
        <w:t xml:space="preserve"> рішення обласної ради </w:t>
      </w:r>
      <w:r w:rsidRPr="00CC402E">
        <w:rPr>
          <w:b/>
          <w:bCs/>
          <w:color w:val="000000"/>
          <w:sz w:val="28"/>
          <w:szCs w:val="28"/>
        </w:rPr>
        <w:t>«</w:t>
      </w:r>
      <w:hyperlink r:id="rId9" w:history="1">
        <w:r w:rsidR="00CC402E" w:rsidRPr="00CC402E">
          <w:rPr>
            <w:b/>
            <w:sz w:val="28"/>
            <w:szCs w:val="28"/>
          </w:rPr>
          <w:t>Про внесення змін до Програми територіальної оборони Харківської області на 2022-2023 роки, затвердженої рішенням обласної ради від 16 лютого 2022 року № 365-</w:t>
        </w:r>
        <w:r w:rsidR="00CC402E" w:rsidRPr="00CC402E">
          <w:rPr>
            <w:b/>
            <w:sz w:val="28"/>
            <w:szCs w:val="28"/>
            <w:lang w:val="en-US"/>
          </w:rPr>
          <w:t>VIII</w:t>
        </w:r>
        <w:r w:rsidR="00CC402E" w:rsidRPr="003D0781">
          <w:rPr>
            <w:b/>
            <w:sz w:val="28"/>
            <w:szCs w:val="28"/>
          </w:rPr>
          <w:t xml:space="preserve"> </w:t>
        </w:r>
        <w:r w:rsidR="00CC402E" w:rsidRPr="003D0781">
          <w:rPr>
            <w:b/>
            <w:sz w:val="28"/>
            <w:szCs w:val="28"/>
          </w:rPr>
          <w:br/>
          <w:t>(</w:t>
        </w:r>
        <w:r w:rsidR="00CC402E" w:rsidRPr="00CC402E">
          <w:rPr>
            <w:b/>
            <w:sz w:val="28"/>
            <w:szCs w:val="28"/>
          </w:rPr>
          <w:t>зі змінами)</w:t>
        </w:r>
        <w:r w:rsidRPr="00CC402E">
          <w:rPr>
            <w:b/>
            <w:bCs/>
            <w:color w:val="000000"/>
            <w:sz w:val="28"/>
            <w:szCs w:val="28"/>
          </w:rPr>
          <w:t>».</w:t>
        </w:r>
      </w:hyperlink>
    </w:p>
    <w:p w:rsidR="00181E57" w:rsidRPr="006A2322" w:rsidRDefault="00181E57" w:rsidP="00181E57">
      <w:pPr>
        <w:ind w:firstLine="567"/>
        <w:jc w:val="both"/>
        <w:rPr>
          <w:bCs/>
          <w:sz w:val="16"/>
          <w:szCs w:val="16"/>
        </w:rPr>
      </w:pPr>
    </w:p>
    <w:p w:rsidR="00CC402E" w:rsidRDefault="00CC402E" w:rsidP="00CC402E">
      <w:pPr>
        <w:tabs>
          <w:tab w:val="left" w:pos="567"/>
          <w:tab w:val="left" w:pos="1418"/>
          <w:tab w:val="left" w:pos="1498"/>
          <w:tab w:val="left" w:pos="1560"/>
        </w:tabs>
        <w:ind w:firstLine="927"/>
        <w:jc w:val="both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</w:rPr>
        <w:t xml:space="preserve">Дане питання ініційовано Харківською обласною військовою адміністрацією (розробник - Департамент </w:t>
      </w:r>
      <w:r>
        <w:rPr>
          <w:bCs/>
          <w:iCs/>
          <w:sz w:val="28"/>
          <w:szCs w:val="28"/>
          <w:bdr w:val="none" w:sz="0" w:space="0" w:color="auto" w:frame="1"/>
        </w:rPr>
        <w:t>оборонної, мобілізаційної роботи та взаємодії з правоохоронними органами Харківської обласної військової адміністрації).</w:t>
      </w:r>
    </w:p>
    <w:p w:rsidR="00181E57" w:rsidRPr="00CC402E" w:rsidRDefault="00181E57" w:rsidP="00181E57">
      <w:pPr>
        <w:ind w:firstLine="567"/>
        <w:jc w:val="both"/>
        <w:rPr>
          <w:bCs/>
          <w:iCs/>
          <w:sz w:val="16"/>
          <w:szCs w:val="16"/>
        </w:rPr>
      </w:pPr>
    </w:p>
    <w:p w:rsidR="00181E57" w:rsidRDefault="00181E57" w:rsidP="00181E5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181E57" w:rsidRPr="006A2322" w:rsidRDefault="00181E57" w:rsidP="00181E57">
      <w:pPr>
        <w:ind w:firstLine="567"/>
        <w:jc w:val="both"/>
        <w:rPr>
          <w:bCs/>
          <w:sz w:val="16"/>
          <w:szCs w:val="16"/>
        </w:rPr>
      </w:pPr>
    </w:p>
    <w:p w:rsidR="00181E57" w:rsidRDefault="00181E57" w:rsidP="008F6BB4">
      <w:pPr>
        <w:numPr>
          <w:ilvl w:val="0"/>
          <w:numId w:val="32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01C05">
        <w:rPr>
          <w:bCs/>
          <w:color w:val="000000"/>
          <w:sz w:val="28"/>
          <w:szCs w:val="28"/>
        </w:rPr>
        <w:t>Інформацію взяти до відома.</w:t>
      </w:r>
    </w:p>
    <w:p w:rsidR="00181E57" w:rsidRPr="00A57F91" w:rsidRDefault="00181E57" w:rsidP="008F6BB4">
      <w:pPr>
        <w:pStyle w:val="a3"/>
        <w:numPr>
          <w:ilvl w:val="0"/>
          <w:numId w:val="32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="00CC402E">
        <w:rPr>
          <w:sz w:val="28"/>
          <w:szCs w:val="28"/>
        </w:rPr>
        <w:t>Про внесення змін до Програми територіальної оборони Харківської області на 2022-2023 роки, затвердженої рішенням обласної ради від 16 лютого 2022 року № 365-</w:t>
      </w:r>
      <w:r w:rsidR="00CC402E">
        <w:rPr>
          <w:sz w:val="28"/>
          <w:szCs w:val="28"/>
          <w:lang w:val="en-US"/>
        </w:rPr>
        <w:t>VIII</w:t>
      </w:r>
      <w:r w:rsidR="00CC402E" w:rsidRPr="00CC402E">
        <w:rPr>
          <w:sz w:val="28"/>
          <w:szCs w:val="28"/>
        </w:rPr>
        <w:t xml:space="preserve"> </w:t>
      </w:r>
      <w:r w:rsidR="00CC402E" w:rsidRPr="00CC402E">
        <w:rPr>
          <w:sz w:val="28"/>
          <w:szCs w:val="28"/>
        </w:rPr>
        <w:br/>
        <w:t>(</w:t>
      </w:r>
      <w:r w:rsidR="00CC402E">
        <w:rPr>
          <w:sz w:val="28"/>
          <w:szCs w:val="28"/>
        </w:rPr>
        <w:t>зі змінами)</w:t>
      </w:r>
      <w:r w:rsidRPr="00A57F91">
        <w:rPr>
          <w:color w:val="000000"/>
          <w:sz w:val="28"/>
          <w:szCs w:val="28"/>
        </w:rPr>
        <w:t xml:space="preserve">» </w:t>
      </w:r>
      <w:hyperlink r:id="rId10" w:history="1">
        <w:r w:rsidRPr="00A57F91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181E57" w:rsidRPr="00A57F91" w:rsidRDefault="00181E57" w:rsidP="00181E57">
      <w:pPr>
        <w:pStyle w:val="a3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81E57" w:rsidRPr="00A57F91" w:rsidTr="00D43315">
        <w:trPr>
          <w:trHeight w:val="1065"/>
          <w:jc w:val="right"/>
        </w:trPr>
        <w:tc>
          <w:tcPr>
            <w:tcW w:w="1799" w:type="dxa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181E57" w:rsidRPr="00A57F91" w:rsidRDefault="00181E57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81E57" w:rsidRPr="00A57F91" w:rsidRDefault="00504AB2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81E57"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181E57" w:rsidRPr="00A57F91" w:rsidRDefault="00181E57" w:rsidP="006B110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504AB2">
              <w:rPr>
                <w:i/>
                <w:spacing w:val="-6"/>
                <w:sz w:val="28"/>
                <w:szCs w:val="28"/>
              </w:rPr>
              <w:br/>
            </w:r>
            <w:r w:rsidRPr="00A57F91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181E57" w:rsidRPr="00A57F91" w:rsidTr="00D43315">
        <w:trPr>
          <w:trHeight w:val="340"/>
          <w:jc w:val="right"/>
        </w:trPr>
        <w:tc>
          <w:tcPr>
            <w:tcW w:w="1799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181E57" w:rsidRPr="00A57F91" w:rsidRDefault="00181E57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81E57" w:rsidRPr="00A57F91" w:rsidTr="00D43315">
        <w:trPr>
          <w:trHeight w:val="340"/>
          <w:jc w:val="right"/>
        </w:trPr>
        <w:tc>
          <w:tcPr>
            <w:tcW w:w="1799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181E57" w:rsidRPr="00A57F91" w:rsidRDefault="00181E57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181E57" w:rsidRDefault="00181E57" w:rsidP="00181E57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181E57" w:rsidRDefault="00181E57" w:rsidP="00181E57">
      <w:pPr>
        <w:spacing w:after="200" w:line="276" w:lineRule="auto"/>
        <w:rPr>
          <w:b/>
          <w:bCs/>
          <w:sz w:val="8"/>
          <w:szCs w:val="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A57F91">
        <w:rPr>
          <w:b/>
          <w:bCs/>
          <w:color w:val="000000"/>
          <w:sz w:val="28"/>
          <w:szCs w:val="28"/>
        </w:rPr>
        <w:t>Олег КАРАТУМАНОВ</w:t>
      </w:r>
    </w:p>
    <w:p w:rsidR="00CC402E" w:rsidRPr="00F95A70" w:rsidRDefault="00CC402E" w:rsidP="00CC402E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E9547CA" wp14:editId="0FEFBC25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2E" w:rsidRPr="00F95A70" w:rsidRDefault="00CC402E" w:rsidP="00CC402E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CC402E" w:rsidRPr="00F95A70" w:rsidRDefault="00CC402E" w:rsidP="00CC402E">
      <w:pPr>
        <w:rPr>
          <w:sz w:val="8"/>
          <w:szCs w:val="8"/>
        </w:rPr>
      </w:pPr>
    </w:p>
    <w:p w:rsidR="00CC402E" w:rsidRPr="00F95A70" w:rsidRDefault="00CC402E" w:rsidP="00CC402E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CC402E" w:rsidRPr="00F95A70" w:rsidRDefault="00CC402E" w:rsidP="00CC402E">
      <w:pPr>
        <w:jc w:val="center"/>
        <w:rPr>
          <w:sz w:val="8"/>
          <w:szCs w:val="8"/>
        </w:rPr>
      </w:pPr>
    </w:p>
    <w:p w:rsidR="00CC402E" w:rsidRPr="00F95A70" w:rsidRDefault="00CC402E" w:rsidP="00CC402E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CC402E" w:rsidRPr="00F95A70" w:rsidRDefault="00CC402E" w:rsidP="00CC402E">
      <w:pPr>
        <w:jc w:val="center"/>
        <w:rPr>
          <w:sz w:val="16"/>
          <w:szCs w:val="16"/>
        </w:rPr>
      </w:pPr>
    </w:p>
    <w:p w:rsidR="00CC402E" w:rsidRPr="00F95A70" w:rsidRDefault="00CC402E" w:rsidP="00CC402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64, м.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1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CC402E" w:rsidRPr="00F95A70" w:rsidRDefault="00CC402E" w:rsidP="00CC402E">
      <w:pPr>
        <w:rPr>
          <w:sz w:val="8"/>
          <w:szCs w:val="8"/>
        </w:rPr>
      </w:pPr>
    </w:p>
    <w:p w:rsidR="00CC402E" w:rsidRPr="00F95A70" w:rsidRDefault="00CC402E" w:rsidP="00CC402E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CC402E" w:rsidRPr="00F95A70" w:rsidRDefault="00CC402E" w:rsidP="00CC402E">
      <w:pPr>
        <w:rPr>
          <w:b/>
          <w:sz w:val="16"/>
          <w:szCs w:val="16"/>
        </w:rPr>
      </w:pPr>
      <w:r w:rsidRPr="00F95A70">
        <w:t>На № ___________________________</w:t>
      </w:r>
    </w:p>
    <w:p w:rsidR="00CC402E" w:rsidRPr="00F95A70" w:rsidRDefault="00CC402E" w:rsidP="00CC402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CC402E" w:rsidRPr="00F95A70" w:rsidRDefault="00CC402E" w:rsidP="00CC402E">
      <w:pPr>
        <w:jc w:val="center"/>
        <w:rPr>
          <w:b/>
          <w:sz w:val="16"/>
          <w:szCs w:val="16"/>
        </w:rPr>
      </w:pPr>
    </w:p>
    <w:p w:rsidR="00CC402E" w:rsidRPr="00A57F91" w:rsidRDefault="00CC402E" w:rsidP="00CC402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Від 1</w:t>
      </w:r>
      <w:r>
        <w:rPr>
          <w:b/>
          <w:sz w:val="28"/>
          <w:szCs w:val="28"/>
        </w:rPr>
        <w:t>1</w:t>
      </w:r>
      <w:r w:rsidRPr="00A57F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травня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40</w:t>
      </w:r>
    </w:p>
    <w:p w:rsidR="00CC402E" w:rsidRPr="00A57F91" w:rsidRDefault="00CC402E" w:rsidP="00CC402E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CC402E" w:rsidRPr="002E556C" w:rsidRDefault="00CC402E" w:rsidP="00CC402E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CC402E" w:rsidRPr="00A57F91" w:rsidRDefault="00CC402E" w:rsidP="00CC402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CC402E" w:rsidRPr="00A57F91" w:rsidRDefault="00CC402E" w:rsidP="00CC402E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:rsidR="00CC402E" w:rsidRPr="003B38BA" w:rsidRDefault="00CC402E" w:rsidP="00CC402E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CC402E" w:rsidRPr="00181E57" w:rsidRDefault="00CC402E" w:rsidP="00CC402E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proofErr w:type="spellStart"/>
      <w:r w:rsidRPr="005C0F4F">
        <w:rPr>
          <w:color w:val="000000"/>
          <w:sz w:val="28"/>
          <w:szCs w:val="28"/>
        </w:rPr>
        <w:t>проєкту</w:t>
      </w:r>
      <w:proofErr w:type="spellEnd"/>
      <w:r w:rsidRPr="005C0F4F">
        <w:rPr>
          <w:color w:val="000000"/>
          <w:sz w:val="28"/>
          <w:szCs w:val="28"/>
        </w:rPr>
        <w:t xml:space="preserve"> рішення обласної ради </w:t>
      </w:r>
      <w:r w:rsidRPr="00CC402E">
        <w:rPr>
          <w:b/>
          <w:bCs/>
          <w:color w:val="000000"/>
          <w:sz w:val="28"/>
          <w:szCs w:val="28"/>
        </w:rPr>
        <w:t>«</w:t>
      </w:r>
      <w:hyperlink r:id="rId12" w:history="1">
        <w:r w:rsidRPr="00CC402E">
          <w:rPr>
            <w:b/>
            <w:sz w:val="28"/>
            <w:szCs w:val="28"/>
          </w:rPr>
          <w:t xml:space="preserve"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 – 2023 роки, затвердженої рішенням обласної ради від 27 лютого 2020 року № 1199-VІІ </w:t>
        </w:r>
        <w:r w:rsidRPr="00CC402E">
          <w:rPr>
            <w:b/>
            <w:sz w:val="28"/>
            <w:szCs w:val="28"/>
          </w:rPr>
          <w:br/>
          <w:t>(зі змінами)</w:t>
        </w:r>
        <w:r w:rsidRPr="00CC402E">
          <w:rPr>
            <w:b/>
            <w:bCs/>
            <w:color w:val="000000"/>
            <w:sz w:val="28"/>
            <w:szCs w:val="28"/>
          </w:rPr>
          <w:t>».</w:t>
        </w:r>
      </w:hyperlink>
    </w:p>
    <w:p w:rsidR="00CC402E" w:rsidRPr="006A2322" w:rsidRDefault="00CC402E" w:rsidP="00CC402E">
      <w:pPr>
        <w:ind w:firstLine="567"/>
        <w:jc w:val="both"/>
        <w:rPr>
          <w:bCs/>
          <w:sz w:val="16"/>
          <w:szCs w:val="16"/>
        </w:rPr>
      </w:pPr>
    </w:p>
    <w:p w:rsidR="00CC402E" w:rsidRDefault="00CC402E" w:rsidP="00CC402E">
      <w:pPr>
        <w:tabs>
          <w:tab w:val="left" w:pos="567"/>
          <w:tab w:val="left" w:pos="1418"/>
          <w:tab w:val="left" w:pos="1498"/>
          <w:tab w:val="left" w:pos="1560"/>
        </w:tabs>
        <w:ind w:firstLine="927"/>
        <w:jc w:val="both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</w:rPr>
        <w:t xml:space="preserve">Дане питання ініційовано Харківською обласною військовою адміністрацією (розробник - Департамент </w:t>
      </w:r>
      <w:r>
        <w:rPr>
          <w:bCs/>
          <w:iCs/>
          <w:sz w:val="28"/>
          <w:szCs w:val="28"/>
          <w:bdr w:val="none" w:sz="0" w:space="0" w:color="auto" w:frame="1"/>
        </w:rPr>
        <w:t>оборонної, мобілізаційної роботи та взаємодії з правоохоронними органами Харківської обласної військової адміністрації).</w:t>
      </w:r>
    </w:p>
    <w:p w:rsidR="00CC402E" w:rsidRPr="00CC402E" w:rsidRDefault="00CC402E" w:rsidP="00CC402E">
      <w:pPr>
        <w:ind w:firstLine="567"/>
        <w:jc w:val="both"/>
        <w:rPr>
          <w:bCs/>
          <w:iCs/>
          <w:sz w:val="16"/>
          <w:szCs w:val="16"/>
        </w:rPr>
      </w:pPr>
    </w:p>
    <w:p w:rsidR="00CC402E" w:rsidRDefault="00CC402E" w:rsidP="00CC402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CC402E" w:rsidRPr="006A2322" w:rsidRDefault="00CC402E" w:rsidP="00CC402E">
      <w:pPr>
        <w:ind w:firstLine="567"/>
        <w:jc w:val="both"/>
        <w:rPr>
          <w:bCs/>
          <w:sz w:val="16"/>
          <w:szCs w:val="16"/>
        </w:rPr>
      </w:pPr>
    </w:p>
    <w:p w:rsidR="00CC402E" w:rsidRDefault="00CC402E" w:rsidP="00CC402E">
      <w:pPr>
        <w:numPr>
          <w:ilvl w:val="0"/>
          <w:numId w:val="35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01C05">
        <w:rPr>
          <w:bCs/>
          <w:color w:val="000000"/>
          <w:sz w:val="28"/>
          <w:szCs w:val="28"/>
        </w:rPr>
        <w:t>Інформацію взяти до відома.</w:t>
      </w:r>
    </w:p>
    <w:p w:rsidR="00CC402E" w:rsidRPr="00A57F91" w:rsidRDefault="00CC402E" w:rsidP="00CC402E">
      <w:pPr>
        <w:pStyle w:val="a3"/>
        <w:numPr>
          <w:ilvl w:val="0"/>
          <w:numId w:val="35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7630CB">
        <w:rPr>
          <w:sz w:val="28"/>
          <w:szCs w:val="28"/>
        </w:rPr>
        <w:t xml:space="preserve"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 – 2023 роки, затвердженої рішенням обласної ради від 27 лютого 2020 року </w:t>
      </w:r>
      <w:r>
        <w:rPr>
          <w:sz w:val="28"/>
          <w:szCs w:val="28"/>
        </w:rPr>
        <w:t xml:space="preserve">№ </w:t>
      </w:r>
      <w:r w:rsidRPr="007630CB">
        <w:rPr>
          <w:sz w:val="28"/>
          <w:szCs w:val="28"/>
        </w:rPr>
        <w:t xml:space="preserve">1199-VІІ </w:t>
      </w:r>
      <w:r>
        <w:rPr>
          <w:sz w:val="28"/>
          <w:szCs w:val="28"/>
        </w:rPr>
        <w:br/>
      </w:r>
      <w:r w:rsidRPr="007630CB">
        <w:rPr>
          <w:sz w:val="28"/>
          <w:szCs w:val="28"/>
        </w:rPr>
        <w:t>(зі змінами)</w:t>
      </w:r>
      <w:r w:rsidRPr="00A57F91">
        <w:rPr>
          <w:color w:val="000000"/>
          <w:sz w:val="28"/>
          <w:szCs w:val="28"/>
        </w:rPr>
        <w:t xml:space="preserve">» </w:t>
      </w:r>
      <w:hyperlink r:id="rId13" w:history="1">
        <w:r w:rsidRPr="00A57F91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CC402E" w:rsidRPr="00A57F91" w:rsidTr="00EF07B7">
        <w:trPr>
          <w:trHeight w:val="1065"/>
          <w:jc w:val="right"/>
        </w:trPr>
        <w:tc>
          <w:tcPr>
            <w:tcW w:w="1799" w:type="dxa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CC402E" w:rsidRPr="00A57F91" w:rsidRDefault="00CC402E" w:rsidP="00EF07B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CC402E" w:rsidRPr="00A57F91" w:rsidRDefault="00CC402E" w:rsidP="00EF07B7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A57F91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CC402E" w:rsidRPr="00A57F91" w:rsidTr="00EF07B7">
        <w:trPr>
          <w:trHeight w:val="340"/>
          <w:jc w:val="right"/>
        </w:trPr>
        <w:tc>
          <w:tcPr>
            <w:tcW w:w="1799" w:type="dxa"/>
            <w:vAlign w:val="center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CC402E" w:rsidRPr="00A57F91" w:rsidRDefault="00CC402E" w:rsidP="00EF07B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C402E" w:rsidRPr="00A57F91" w:rsidTr="00EF07B7">
        <w:trPr>
          <w:trHeight w:val="340"/>
          <w:jc w:val="right"/>
        </w:trPr>
        <w:tc>
          <w:tcPr>
            <w:tcW w:w="1799" w:type="dxa"/>
            <w:vAlign w:val="center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CC402E" w:rsidRPr="00A57F91" w:rsidRDefault="00CC402E" w:rsidP="00EF07B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CC402E" w:rsidRPr="00CC402E" w:rsidRDefault="00CC402E" w:rsidP="00CC402E">
      <w:pPr>
        <w:spacing w:after="200" w:line="276" w:lineRule="auto"/>
        <w:rPr>
          <w:b/>
          <w:bCs/>
          <w:color w:val="000000"/>
          <w:sz w:val="8"/>
          <w:szCs w:val="8"/>
        </w:rPr>
      </w:pPr>
    </w:p>
    <w:p w:rsidR="00CC402E" w:rsidRDefault="00CC402E" w:rsidP="00CC402E">
      <w:pPr>
        <w:spacing w:after="200" w:line="276" w:lineRule="auto"/>
        <w:rPr>
          <w:b/>
          <w:bCs/>
          <w:sz w:val="8"/>
          <w:szCs w:val="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A57F91">
        <w:rPr>
          <w:b/>
          <w:bCs/>
          <w:color w:val="000000"/>
          <w:sz w:val="28"/>
          <w:szCs w:val="28"/>
        </w:rPr>
        <w:t>Олег КАРАТУМАНОВ</w:t>
      </w:r>
    </w:p>
    <w:p w:rsidR="00CC402E" w:rsidRPr="00F95A70" w:rsidRDefault="00CC402E" w:rsidP="00CC402E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379E99B0" wp14:editId="5A7AD1EC">
            <wp:extent cx="457200" cy="609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2E" w:rsidRPr="00F95A70" w:rsidRDefault="00CC402E" w:rsidP="00CC402E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CC402E" w:rsidRPr="00F95A70" w:rsidRDefault="00CC402E" w:rsidP="00CC402E">
      <w:pPr>
        <w:rPr>
          <w:sz w:val="8"/>
          <w:szCs w:val="8"/>
        </w:rPr>
      </w:pPr>
    </w:p>
    <w:p w:rsidR="00CC402E" w:rsidRPr="00F95A70" w:rsidRDefault="00CC402E" w:rsidP="00CC402E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CC402E" w:rsidRPr="00F95A70" w:rsidRDefault="00CC402E" w:rsidP="00CC402E">
      <w:pPr>
        <w:jc w:val="center"/>
        <w:rPr>
          <w:sz w:val="8"/>
          <w:szCs w:val="8"/>
        </w:rPr>
      </w:pPr>
    </w:p>
    <w:p w:rsidR="00CC402E" w:rsidRPr="00F95A70" w:rsidRDefault="00CC402E" w:rsidP="00CC402E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CC402E" w:rsidRPr="00F95A70" w:rsidRDefault="00CC402E" w:rsidP="00CC402E">
      <w:pPr>
        <w:jc w:val="center"/>
        <w:rPr>
          <w:sz w:val="16"/>
          <w:szCs w:val="16"/>
        </w:rPr>
      </w:pPr>
    </w:p>
    <w:p w:rsidR="00CC402E" w:rsidRPr="00F95A70" w:rsidRDefault="00CC402E" w:rsidP="00CC402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64, м.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4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CC402E" w:rsidRPr="00F95A70" w:rsidRDefault="00CC402E" w:rsidP="00CC402E">
      <w:pPr>
        <w:rPr>
          <w:sz w:val="8"/>
          <w:szCs w:val="8"/>
        </w:rPr>
      </w:pPr>
    </w:p>
    <w:p w:rsidR="00CC402E" w:rsidRPr="00F95A70" w:rsidRDefault="00CC402E" w:rsidP="00CC402E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CC402E" w:rsidRPr="00F95A70" w:rsidRDefault="00CC402E" w:rsidP="00CC402E">
      <w:pPr>
        <w:rPr>
          <w:b/>
          <w:sz w:val="16"/>
          <w:szCs w:val="16"/>
        </w:rPr>
      </w:pPr>
      <w:r w:rsidRPr="00F95A70">
        <w:t>На № ___________________________</w:t>
      </w:r>
    </w:p>
    <w:p w:rsidR="003D0781" w:rsidRDefault="003D0781" w:rsidP="00CC402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CC402E" w:rsidRPr="00F95A70" w:rsidRDefault="00CC402E" w:rsidP="00CC402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CC402E" w:rsidRPr="00F95A70" w:rsidRDefault="00CC402E" w:rsidP="00CC402E">
      <w:pPr>
        <w:jc w:val="center"/>
        <w:rPr>
          <w:b/>
          <w:sz w:val="16"/>
          <w:szCs w:val="16"/>
        </w:rPr>
      </w:pPr>
    </w:p>
    <w:p w:rsidR="00CC402E" w:rsidRPr="00A57F91" w:rsidRDefault="00CC402E" w:rsidP="00CC402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Від 1</w:t>
      </w:r>
      <w:r>
        <w:rPr>
          <w:b/>
          <w:sz w:val="28"/>
          <w:szCs w:val="28"/>
        </w:rPr>
        <w:t>1</w:t>
      </w:r>
      <w:r w:rsidRPr="00A57F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травня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40</w:t>
      </w:r>
    </w:p>
    <w:p w:rsidR="00CC402E" w:rsidRPr="00A57F91" w:rsidRDefault="00CC402E" w:rsidP="00CC402E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CC402E" w:rsidRPr="002E556C" w:rsidRDefault="00CC402E" w:rsidP="00CC402E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CC402E" w:rsidRPr="00A57F91" w:rsidRDefault="00CC402E" w:rsidP="00CC402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CC402E" w:rsidRPr="00A57F91" w:rsidRDefault="00CC402E" w:rsidP="00CC402E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:rsidR="00CC402E" w:rsidRDefault="00CC402E" w:rsidP="00CC402E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3D0781" w:rsidRPr="003B38BA" w:rsidRDefault="003D0781" w:rsidP="00CC402E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CC402E" w:rsidRPr="00181E57" w:rsidRDefault="00D07372" w:rsidP="00CC402E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27514D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доопрацьованого </w:t>
      </w:r>
      <w:proofErr w:type="spellStart"/>
      <w:r w:rsidRPr="0027514D">
        <w:rPr>
          <w:sz w:val="28"/>
          <w:szCs w:val="28"/>
        </w:rPr>
        <w:t>проєкту</w:t>
      </w:r>
      <w:proofErr w:type="spellEnd"/>
      <w:r w:rsidRPr="0027514D">
        <w:rPr>
          <w:sz w:val="28"/>
          <w:szCs w:val="28"/>
        </w:rPr>
        <w:t xml:space="preserve"> рішення обласної ради </w:t>
      </w:r>
      <w:r w:rsidR="00CC402E" w:rsidRPr="00CC402E">
        <w:rPr>
          <w:b/>
          <w:bCs/>
          <w:color w:val="000000"/>
          <w:sz w:val="28"/>
          <w:szCs w:val="28"/>
        </w:rPr>
        <w:t>«</w:t>
      </w:r>
      <w:hyperlink r:id="rId15" w:history="1">
        <w:r w:rsidR="00CC402E" w:rsidRPr="00CC402E">
          <w:rPr>
            <w:b/>
            <w:sz w:val="28"/>
            <w:szCs w:val="28"/>
          </w:rPr>
          <w:t xml:space="preserve">Про </w:t>
        </w:r>
        <w:r w:rsidR="00CC402E">
          <w:rPr>
            <w:b/>
            <w:sz w:val="28"/>
            <w:szCs w:val="28"/>
          </w:rPr>
          <w:t>структуру виконавчого апарату</w:t>
        </w:r>
        <w:r w:rsidR="003D0781">
          <w:rPr>
            <w:b/>
            <w:sz w:val="28"/>
            <w:szCs w:val="28"/>
          </w:rPr>
          <w:t xml:space="preserve"> обласної ради</w:t>
        </w:r>
        <w:r w:rsidR="00CC402E" w:rsidRPr="00CC402E">
          <w:rPr>
            <w:b/>
            <w:bCs/>
            <w:color w:val="000000"/>
            <w:sz w:val="28"/>
            <w:szCs w:val="28"/>
          </w:rPr>
          <w:t>».</w:t>
        </w:r>
      </w:hyperlink>
    </w:p>
    <w:p w:rsidR="00CC402E" w:rsidRPr="006A2322" w:rsidRDefault="00CC402E" w:rsidP="00CC402E">
      <w:pPr>
        <w:ind w:firstLine="567"/>
        <w:jc w:val="both"/>
        <w:rPr>
          <w:bCs/>
          <w:sz w:val="16"/>
          <w:szCs w:val="16"/>
        </w:rPr>
      </w:pPr>
    </w:p>
    <w:p w:rsidR="00CC402E" w:rsidRDefault="00CC402E" w:rsidP="00CC402E">
      <w:pPr>
        <w:tabs>
          <w:tab w:val="left" w:pos="567"/>
          <w:tab w:val="left" w:pos="1418"/>
          <w:tab w:val="left" w:pos="1498"/>
          <w:tab w:val="left" w:pos="1560"/>
        </w:tabs>
        <w:ind w:firstLine="927"/>
        <w:jc w:val="both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</w:rPr>
        <w:t>Дане питання ініційовано Харківською обласною радою.</w:t>
      </w:r>
    </w:p>
    <w:p w:rsidR="00CC402E" w:rsidRPr="00CC402E" w:rsidRDefault="00CC402E" w:rsidP="00CC402E">
      <w:pPr>
        <w:ind w:firstLine="567"/>
        <w:jc w:val="both"/>
        <w:rPr>
          <w:bCs/>
          <w:iCs/>
          <w:sz w:val="16"/>
          <w:szCs w:val="16"/>
        </w:rPr>
      </w:pPr>
    </w:p>
    <w:p w:rsidR="00CC402E" w:rsidRDefault="00CC402E" w:rsidP="00CC402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  <w:bookmarkStart w:id="0" w:name="_GoBack"/>
      <w:bookmarkEnd w:id="0"/>
    </w:p>
    <w:p w:rsidR="00CC402E" w:rsidRPr="006A2322" w:rsidRDefault="00CC402E" w:rsidP="00CC402E">
      <w:pPr>
        <w:ind w:firstLine="567"/>
        <w:jc w:val="both"/>
        <w:rPr>
          <w:bCs/>
          <w:sz w:val="16"/>
          <w:szCs w:val="16"/>
        </w:rPr>
      </w:pPr>
    </w:p>
    <w:p w:rsidR="00CC402E" w:rsidRDefault="00CC402E" w:rsidP="00CC402E">
      <w:pPr>
        <w:numPr>
          <w:ilvl w:val="0"/>
          <w:numId w:val="36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01C05">
        <w:rPr>
          <w:bCs/>
          <w:color w:val="000000"/>
          <w:sz w:val="28"/>
          <w:szCs w:val="28"/>
        </w:rPr>
        <w:t>Інформацію взяти до відома.</w:t>
      </w:r>
    </w:p>
    <w:p w:rsidR="00CC402E" w:rsidRPr="003D0781" w:rsidRDefault="00CC402E" w:rsidP="00CC402E">
      <w:pPr>
        <w:pStyle w:val="a3"/>
        <w:numPr>
          <w:ilvl w:val="0"/>
          <w:numId w:val="36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r w:rsidR="00D07372">
        <w:rPr>
          <w:bCs/>
          <w:color w:val="000000"/>
          <w:sz w:val="28"/>
          <w:szCs w:val="28"/>
        </w:rPr>
        <w:t xml:space="preserve">доопрацьований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7630CB">
        <w:rPr>
          <w:sz w:val="28"/>
          <w:szCs w:val="28"/>
        </w:rPr>
        <w:t xml:space="preserve">Про </w:t>
      </w:r>
      <w:r>
        <w:rPr>
          <w:sz w:val="28"/>
          <w:szCs w:val="28"/>
        </w:rPr>
        <w:t>структуру виконавчого апарату</w:t>
      </w:r>
      <w:r w:rsidRPr="00A57F91">
        <w:rPr>
          <w:color w:val="000000"/>
          <w:sz w:val="28"/>
          <w:szCs w:val="28"/>
        </w:rPr>
        <w:t xml:space="preserve">» </w:t>
      </w:r>
      <w:hyperlink r:id="rId16" w:history="1">
        <w:r w:rsidRPr="00A57F91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3D0781" w:rsidRPr="00A57F91" w:rsidRDefault="003D0781" w:rsidP="003D0781">
      <w:pPr>
        <w:pStyle w:val="a3"/>
        <w:tabs>
          <w:tab w:val="left" w:pos="0"/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CC402E" w:rsidRPr="00A57F91" w:rsidTr="00EF07B7">
        <w:trPr>
          <w:trHeight w:val="1065"/>
          <w:jc w:val="right"/>
        </w:trPr>
        <w:tc>
          <w:tcPr>
            <w:tcW w:w="1799" w:type="dxa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CC402E" w:rsidRPr="00A57F91" w:rsidRDefault="00CC402E" w:rsidP="00EF07B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CC402E" w:rsidRPr="00A57F91" w:rsidRDefault="00CC402E" w:rsidP="00EF07B7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A57F91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CC402E" w:rsidRPr="00A57F91" w:rsidTr="00EF07B7">
        <w:trPr>
          <w:trHeight w:val="340"/>
          <w:jc w:val="right"/>
        </w:trPr>
        <w:tc>
          <w:tcPr>
            <w:tcW w:w="1799" w:type="dxa"/>
            <w:vAlign w:val="center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CC402E" w:rsidRPr="00A57F91" w:rsidRDefault="00CC402E" w:rsidP="00EF07B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C402E" w:rsidRPr="00A57F91" w:rsidTr="00EF07B7">
        <w:trPr>
          <w:trHeight w:val="340"/>
          <w:jc w:val="right"/>
        </w:trPr>
        <w:tc>
          <w:tcPr>
            <w:tcW w:w="1799" w:type="dxa"/>
            <w:vAlign w:val="center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CC402E" w:rsidRPr="00A57F91" w:rsidRDefault="00CC402E" w:rsidP="00EF07B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CC402E" w:rsidRPr="00A57F91" w:rsidRDefault="00CC402E" w:rsidP="00EF07B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CC402E" w:rsidRPr="00CC402E" w:rsidRDefault="00CC402E" w:rsidP="00CC402E">
      <w:pPr>
        <w:spacing w:after="200" w:line="276" w:lineRule="auto"/>
        <w:rPr>
          <w:b/>
          <w:bCs/>
          <w:color w:val="000000"/>
          <w:sz w:val="8"/>
          <w:szCs w:val="8"/>
        </w:rPr>
      </w:pPr>
    </w:p>
    <w:p w:rsidR="003D0781" w:rsidRDefault="003D0781" w:rsidP="00CC402E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3D0781" w:rsidRDefault="003D0781" w:rsidP="00CC402E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CC402E" w:rsidRDefault="00CC402E" w:rsidP="00CC402E">
      <w:pPr>
        <w:spacing w:after="200" w:line="276" w:lineRule="auto"/>
        <w:rPr>
          <w:b/>
          <w:bCs/>
          <w:sz w:val="8"/>
          <w:szCs w:val="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A57F91">
        <w:rPr>
          <w:b/>
          <w:bCs/>
          <w:color w:val="000000"/>
          <w:sz w:val="28"/>
          <w:szCs w:val="28"/>
        </w:rPr>
        <w:t>Олег КАРАТУМАНОВ</w:t>
      </w:r>
    </w:p>
    <w:p w:rsidR="00CC402E" w:rsidRDefault="00CC402E" w:rsidP="00CC402E">
      <w:pPr>
        <w:spacing w:after="200" w:line="276" w:lineRule="auto"/>
        <w:rPr>
          <w:b/>
          <w:bCs/>
          <w:sz w:val="8"/>
          <w:szCs w:val="8"/>
        </w:rPr>
      </w:pPr>
    </w:p>
    <w:p w:rsidR="00181E57" w:rsidRDefault="00181E57">
      <w:pPr>
        <w:spacing w:after="200" w:line="276" w:lineRule="auto"/>
        <w:rPr>
          <w:b/>
          <w:bCs/>
          <w:sz w:val="8"/>
          <w:szCs w:val="8"/>
        </w:rPr>
      </w:pPr>
    </w:p>
    <w:sectPr w:rsidR="00181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1C7"/>
    <w:multiLevelType w:val="hybridMultilevel"/>
    <w:tmpl w:val="B0EA81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4C6963"/>
    <w:multiLevelType w:val="hybridMultilevel"/>
    <w:tmpl w:val="FA82004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8C61CD"/>
    <w:multiLevelType w:val="hybridMultilevel"/>
    <w:tmpl w:val="70CEEF4C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81544C1"/>
    <w:multiLevelType w:val="hybridMultilevel"/>
    <w:tmpl w:val="35CACD32"/>
    <w:lvl w:ilvl="0" w:tplc="26C6C2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1812106D"/>
    <w:multiLevelType w:val="hybridMultilevel"/>
    <w:tmpl w:val="358E139A"/>
    <w:lvl w:ilvl="0" w:tplc="0FCA159A">
      <w:start w:val="1"/>
      <w:numFmt w:val="decimal"/>
      <w:lvlText w:val="%1."/>
      <w:lvlJc w:val="left"/>
      <w:pPr>
        <w:ind w:left="927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1C3258"/>
    <w:multiLevelType w:val="hybridMultilevel"/>
    <w:tmpl w:val="6A70A10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CC7358A"/>
    <w:multiLevelType w:val="hybridMultilevel"/>
    <w:tmpl w:val="BC16216E"/>
    <w:lvl w:ilvl="0" w:tplc="FB662742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3182C"/>
    <w:multiLevelType w:val="hybridMultilevel"/>
    <w:tmpl w:val="2F74E5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7525BA"/>
    <w:multiLevelType w:val="hybridMultilevel"/>
    <w:tmpl w:val="A290E628"/>
    <w:lvl w:ilvl="0" w:tplc="E684E59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8591735"/>
    <w:multiLevelType w:val="hybridMultilevel"/>
    <w:tmpl w:val="0F4C2C16"/>
    <w:lvl w:ilvl="0" w:tplc="8F82DB3A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20532"/>
    <w:multiLevelType w:val="hybridMultilevel"/>
    <w:tmpl w:val="C0424F2E"/>
    <w:lvl w:ilvl="0" w:tplc="8F82DB3A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04822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E423EF"/>
    <w:multiLevelType w:val="hybridMultilevel"/>
    <w:tmpl w:val="0F4C2C16"/>
    <w:lvl w:ilvl="0" w:tplc="8F82DB3A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E4991"/>
    <w:multiLevelType w:val="hybridMultilevel"/>
    <w:tmpl w:val="90D0EDF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C4174B"/>
    <w:multiLevelType w:val="hybridMultilevel"/>
    <w:tmpl w:val="D82EDC1E"/>
    <w:lvl w:ilvl="0" w:tplc="8F82DB3A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E05F8"/>
    <w:multiLevelType w:val="hybridMultilevel"/>
    <w:tmpl w:val="B64C01A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174FCE"/>
    <w:multiLevelType w:val="hybridMultilevel"/>
    <w:tmpl w:val="A2BEF30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DD7111E"/>
    <w:multiLevelType w:val="hybridMultilevel"/>
    <w:tmpl w:val="6A70A10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530188F"/>
    <w:multiLevelType w:val="hybridMultilevel"/>
    <w:tmpl w:val="07BE49F0"/>
    <w:lvl w:ilvl="0" w:tplc="0EC61F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5BC0DCC"/>
    <w:multiLevelType w:val="hybridMultilevel"/>
    <w:tmpl w:val="400EEB9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94E7D18"/>
    <w:multiLevelType w:val="hybridMultilevel"/>
    <w:tmpl w:val="762CD868"/>
    <w:lvl w:ilvl="0" w:tplc="F3606F74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8F82DB3A">
      <w:start w:val="1"/>
      <w:numFmt w:val="decimal"/>
      <w:lvlText w:val="%4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49A20274"/>
    <w:multiLevelType w:val="hybridMultilevel"/>
    <w:tmpl w:val="71A8B894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CD66E67"/>
    <w:multiLevelType w:val="hybridMultilevel"/>
    <w:tmpl w:val="25D83CD4"/>
    <w:lvl w:ilvl="0" w:tplc="154C576E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55A25CEC"/>
    <w:multiLevelType w:val="hybridMultilevel"/>
    <w:tmpl w:val="DE8AD70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68569F9"/>
    <w:multiLevelType w:val="hybridMultilevel"/>
    <w:tmpl w:val="358E139A"/>
    <w:lvl w:ilvl="0" w:tplc="0FCA159A">
      <w:start w:val="1"/>
      <w:numFmt w:val="decimal"/>
      <w:lvlText w:val="%1."/>
      <w:lvlJc w:val="left"/>
      <w:pPr>
        <w:ind w:left="927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CF32A70"/>
    <w:multiLevelType w:val="hybridMultilevel"/>
    <w:tmpl w:val="B970B162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5E83127D"/>
    <w:multiLevelType w:val="hybridMultilevel"/>
    <w:tmpl w:val="4934B5AC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5EC74EEE"/>
    <w:multiLevelType w:val="hybridMultilevel"/>
    <w:tmpl w:val="90D0EDF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9E30108"/>
    <w:multiLevelType w:val="hybridMultilevel"/>
    <w:tmpl w:val="A2261720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ACF43EB"/>
    <w:multiLevelType w:val="hybridMultilevel"/>
    <w:tmpl w:val="71A8B894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C107CB7"/>
    <w:multiLevelType w:val="hybridMultilevel"/>
    <w:tmpl w:val="A1142CDA"/>
    <w:lvl w:ilvl="0" w:tplc="0AB4163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E45255A"/>
    <w:multiLevelType w:val="hybridMultilevel"/>
    <w:tmpl w:val="1368F64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FA96B21"/>
    <w:multiLevelType w:val="hybridMultilevel"/>
    <w:tmpl w:val="D02CE4AC"/>
    <w:lvl w:ilvl="0" w:tplc="2DC078E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2FC7133"/>
    <w:multiLevelType w:val="hybridMultilevel"/>
    <w:tmpl w:val="0DA48CC8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4"/>
  </w:num>
  <w:num w:numId="4">
    <w:abstractNumId w:val="7"/>
  </w:num>
  <w:num w:numId="5">
    <w:abstractNumId w:val="16"/>
  </w:num>
  <w:num w:numId="6">
    <w:abstractNumId w:val="23"/>
  </w:num>
  <w:num w:numId="7">
    <w:abstractNumId w:val="31"/>
  </w:num>
  <w:num w:numId="8">
    <w:abstractNumId w:val="1"/>
  </w:num>
  <w:num w:numId="9">
    <w:abstractNumId w:val="15"/>
  </w:num>
  <w:num w:numId="10">
    <w:abstractNumId w:val="20"/>
  </w:num>
  <w:num w:numId="11">
    <w:abstractNumId w:val="20"/>
  </w:num>
  <w:num w:numId="12">
    <w:abstractNumId w:val="14"/>
  </w:num>
  <w:num w:numId="13">
    <w:abstractNumId w:val="10"/>
  </w:num>
  <w:num w:numId="14">
    <w:abstractNumId w:val="6"/>
  </w:num>
  <w:num w:numId="15">
    <w:abstractNumId w:val="9"/>
  </w:num>
  <w:num w:numId="16">
    <w:abstractNumId w:val="21"/>
  </w:num>
  <w:num w:numId="17">
    <w:abstractNumId w:val="2"/>
  </w:num>
  <w:num w:numId="18">
    <w:abstractNumId w:val="26"/>
  </w:num>
  <w:num w:numId="19">
    <w:abstractNumId w:val="28"/>
  </w:num>
  <w:num w:numId="20">
    <w:abstractNumId w:val="25"/>
  </w:num>
  <w:num w:numId="21">
    <w:abstractNumId w:val="33"/>
  </w:num>
  <w:num w:numId="22">
    <w:abstractNumId w:val="3"/>
  </w:num>
  <w:num w:numId="23">
    <w:abstractNumId w:val="29"/>
  </w:num>
  <w:num w:numId="24">
    <w:abstractNumId w:val="32"/>
  </w:num>
  <w:num w:numId="25">
    <w:abstractNumId w:val="8"/>
  </w:num>
  <w:num w:numId="26">
    <w:abstractNumId w:val="17"/>
  </w:num>
  <w:num w:numId="27">
    <w:abstractNumId w:val="30"/>
  </w:num>
  <w:num w:numId="28">
    <w:abstractNumId w:val="5"/>
  </w:num>
  <w:num w:numId="29">
    <w:abstractNumId w:val="19"/>
  </w:num>
  <w:num w:numId="30">
    <w:abstractNumId w:val="11"/>
  </w:num>
  <w:num w:numId="31">
    <w:abstractNumId w:val="18"/>
  </w:num>
  <w:num w:numId="32">
    <w:abstractNumId w:val="0"/>
  </w:num>
  <w:num w:numId="33">
    <w:abstractNumId w:val="22"/>
  </w:num>
  <w:num w:numId="34">
    <w:abstractNumId w:val="12"/>
  </w:num>
  <w:num w:numId="35">
    <w:abstractNumId w:val="1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6E"/>
    <w:rsid w:val="00024B69"/>
    <w:rsid w:val="0005710E"/>
    <w:rsid w:val="00063D7B"/>
    <w:rsid w:val="00072F96"/>
    <w:rsid w:val="0009703A"/>
    <w:rsid w:val="000A6249"/>
    <w:rsid w:val="000E4CE9"/>
    <w:rsid w:val="000F6552"/>
    <w:rsid w:val="001076F9"/>
    <w:rsid w:val="00130312"/>
    <w:rsid w:val="001748C2"/>
    <w:rsid w:val="00181E57"/>
    <w:rsid w:val="001836E1"/>
    <w:rsid w:val="00184330"/>
    <w:rsid w:val="00195D7F"/>
    <w:rsid w:val="00196AD6"/>
    <w:rsid w:val="00196DF9"/>
    <w:rsid w:val="001A0395"/>
    <w:rsid w:val="001B4CE4"/>
    <w:rsid w:val="001C52EA"/>
    <w:rsid w:val="001D46F6"/>
    <w:rsid w:val="0020325D"/>
    <w:rsid w:val="002223E5"/>
    <w:rsid w:val="00253BAF"/>
    <w:rsid w:val="00263DE2"/>
    <w:rsid w:val="0027514D"/>
    <w:rsid w:val="0029062D"/>
    <w:rsid w:val="002E1C6E"/>
    <w:rsid w:val="002E7ADA"/>
    <w:rsid w:val="003163EA"/>
    <w:rsid w:val="00320FBE"/>
    <w:rsid w:val="003275C2"/>
    <w:rsid w:val="00393581"/>
    <w:rsid w:val="003C10AD"/>
    <w:rsid w:val="003D0781"/>
    <w:rsid w:val="003E5A09"/>
    <w:rsid w:val="0040618F"/>
    <w:rsid w:val="00422093"/>
    <w:rsid w:val="00457527"/>
    <w:rsid w:val="00475B0A"/>
    <w:rsid w:val="00493A74"/>
    <w:rsid w:val="004A298B"/>
    <w:rsid w:val="004C13B6"/>
    <w:rsid w:val="004D0E29"/>
    <w:rsid w:val="004E04BB"/>
    <w:rsid w:val="00504AB2"/>
    <w:rsid w:val="005353BE"/>
    <w:rsid w:val="00594506"/>
    <w:rsid w:val="00596BD2"/>
    <w:rsid w:val="005E7DC7"/>
    <w:rsid w:val="0063546E"/>
    <w:rsid w:val="00652221"/>
    <w:rsid w:val="0065252D"/>
    <w:rsid w:val="00664E8E"/>
    <w:rsid w:val="006773CB"/>
    <w:rsid w:val="006924A5"/>
    <w:rsid w:val="0069759A"/>
    <w:rsid w:val="006B110F"/>
    <w:rsid w:val="007006AC"/>
    <w:rsid w:val="00713139"/>
    <w:rsid w:val="00720656"/>
    <w:rsid w:val="00764A26"/>
    <w:rsid w:val="00771B55"/>
    <w:rsid w:val="007807A7"/>
    <w:rsid w:val="00785DD0"/>
    <w:rsid w:val="00791B21"/>
    <w:rsid w:val="007B6151"/>
    <w:rsid w:val="007C4FE8"/>
    <w:rsid w:val="007E2E0E"/>
    <w:rsid w:val="007F4E0B"/>
    <w:rsid w:val="00805777"/>
    <w:rsid w:val="0082233B"/>
    <w:rsid w:val="00851949"/>
    <w:rsid w:val="0087247E"/>
    <w:rsid w:val="008C0F0B"/>
    <w:rsid w:val="008D78CA"/>
    <w:rsid w:val="008F1D9F"/>
    <w:rsid w:val="008F6BB4"/>
    <w:rsid w:val="00906CCE"/>
    <w:rsid w:val="00950B2A"/>
    <w:rsid w:val="0095182F"/>
    <w:rsid w:val="00963896"/>
    <w:rsid w:val="009835A8"/>
    <w:rsid w:val="0099672E"/>
    <w:rsid w:val="009B0691"/>
    <w:rsid w:val="009B7257"/>
    <w:rsid w:val="009B74E3"/>
    <w:rsid w:val="009C22DD"/>
    <w:rsid w:val="009F26AE"/>
    <w:rsid w:val="00A45DC9"/>
    <w:rsid w:val="00A500BF"/>
    <w:rsid w:val="00A652E1"/>
    <w:rsid w:val="00A77994"/>
    <w:rsid w:val="00A92D65"/>
    <w:rsid w:val="00AA6F6D"/>
    <w:rsid w:val="00AB7264"/>
    <w:rsid w:val="00AD1FE6"/>
    <w:rsid w:val="00AD30EE"/>
    <w:rsid w:val="00AD55A8"/>
    <w:rsid w:val="00AE378D"/>
    <w:rsid w:val="00B01D75"/>
    <w:rsid w:val="00B17588"/>
    <w:rsid w:val="00B33E29"/>
    <w:rsid w:val="00B9225B"/>
    <w:rsid w:val="00C036FE"/>
    <w:rsid w:val="00C15D8C"/>
    <w:rsid w:val="00CA01A3"/>
    <w:rsid w:val="00CA5AAB"/>
    <w:rsid w:val="00CC402E"/>
    <w:rsid w:val="00CC5C01"/>
    <w:rsid w:val="00CD3373"/>
    <w:rsid w:val="00CE4F2A"/>
    <w:rsid w:val="00CF11AA"/>
    <w:rsid w:val="00D01E9A"/>
    <w:rsid w:val="00D07372"/>
    <w:rsid w:val="00D173C3"/>
    <w:rsid w:val="00D25F0D"/>
    <w:rsid w:val="00D33DC9"/>
    <w:rsid w:val="00D43315"/>
    <w:rsid w:val="00D469DB"/>
    <w:rsid w:val="00D62370"/>
    <w:rsid w:val="00D9656A"/>
    <w:rsid w:val="00D96797"/>
    <w:rsid w:val="00DA0E6F"/>
    <w:rsid w:val="00DB2AAD"/>
    <w:rsid w:val="00DE722B"/>
    <w:rsid w:val="00E46E3A"/>
    <w:rsid w:val="00EA6630"/>
    <w:rsid w:val="00ED297D"/>
    <w:rsid w:val="00ED3CC3"/>
    <w:rsid w:val="00EE0701"/>
    <w:rsid w:val="00EF6EEC"/>
    <w:rsid w:val="00F2679E"/>
    <w:rsid w:val="00F273F2"/>
    <w:rsid w:val="00F669C7"/>
    <w:rsid w:val="00F77475"/>
    <w:rsid w:val="00F911F5"/>
    <w:rsid w:val="00F94C7E"/>
    <w:rsid w:val="00FA16A9"/>
    <w:rsid w:val="00FC1134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9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69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9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D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C0F0B"/>
    <w:pPr>
      <w:ind w:left="720"/>
      <w:contextualSpacing/>
    </w:pPr>
    <w:rPr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9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69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9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D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C0F0B"/>
    <w:pPr>
      <w:ind w:left="720"/>
      <w:contextualSpacing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https://ts.lica.com.ua/?type=1&amp;base=77&amp;menu=381266&amp;id=225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ts.lica.com.ua/?type=1&amp;base=77&amp;menu=380710&amp;id=217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?type=1&amp;base=77&amp;menu=381266&amp;id=2256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01-or@ukr.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s.lica.com.ua/?type=1&amp;base=77&amp;menu=380710&amp;id=21710" TargetMode="External"/><Relationship Id="rId10" Type="http://schemas.openxmlformats.org/officeDocument/2006/relationships/hyperlink" Target="https://ts.lica.com.ua/?type=1&amp;base=77&amp;menu=381266&amp;id=225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?type=1&amp;base=77&amp;menu=380710&amp;id=21710" TargetMode="External"/><Relationship Id="rId14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21B9-C140-44C8-A336-D8ECDB2A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84</cp:revision>
  <cp:lastPrinted>2023-05-17T07:29:00Z</cp:lastPrinted>
  <dcterms:created xsi:type="dcterms:W3CDTF">2023-02-13T14:49:00Z</dcterms:created>
  <dcterms:modified xsi:type="dcterms:W3CDTF">2023-05-17T07:29:00Z</dcterms:modified>
</cp:coreProperties>
</file>