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2773" w14:textId="77777777" w:rsidR="006A1F64" w:rsidRDefault="006A1F64" w:rsidP="006A1F6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770A4A9" wp14:editId="6769C2E1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4B2F" w14:textId="77777777" w:rsidR="006A1F64" w:rsidRDefault="006A1F64" w:rsidP="006A1F6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5D80CD6" w14:textId="77777777" w:rsidR="006A1F64" w:rsidRDefault="006A1F64" w:rsidP="006A1F64">
      <w:pPr>
        <w:rPr>
          <w:sz w:val="8"/>
          <w:szCs w:val="8"/>
        </w:rPr>
      </w:pPr>
    </w:p>
    <w:p w14:paraId="0C714184" w14:textId="77777777" w:rsidR="006A1F64" w:rsidRDefault="006A1F64" w:rsidP="006A1F6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FEB1B46" w14:textId="77777777" w:rsidR="006A1F64" w:rsidRDefault="006A1F64" w:rsidP="006A1F64">
      <w:pPr>
        <w:jc w:val="center"/>
        <w:rPr>
          <w:sz w:val="8"/>
          <w:szCs w:val="8"/>
        </w:rPr>
      </w:pPr>
    </w:p>
    <w:p w14:paraId="298240B8" w14:textId="77777777" w:rsidR="006A1F64" w:rsidRDefault="006A1F64" w:rsidP="006A1F6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4F9A917" w14:textId="77777777" w:rsidR="006A1F64" w:rsidRDefault="006A1F64" w:rsidP="006A1F6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78D88D73" w14:textId="77777777" w:rsidR="006A1F64" w:rsidRDefault="006A1F64" w:rsidP="006A1F64">
      <w:pPr>
        <w:rPr>
          <w:szCs w:val="28"/>
        </w:rPr>
      </w:pPr>
      <w:r>
        <w:rPr>
          <w:szCs w:val="28"/>
        </w:rPr>
        <w:t>_______________№_______________</w:t>
      </w:r>
    </w:p>
    <w:p w14:paraId="26B77A87" w14:textId="77777777" w:rsidR="006A1F64" w:rsidRDefault="006A1F64" w:rsidP="006A1F64">
      <w:pPr>
        <w:rPr>
          <w:b/>
          <w:sz w:val="16"/>
          <w:szCs w:val="16"/>
        </w:rPr>
      </w:pPr>
      <w:r>
        <w:t>На № ___________________________</w:t>
      </w:r>
    </w:p>
    <w:p w14:paraId="67E4495C" w14:textId="77777777" w:rsidR="006A1F64" w:rsidRDefault="006A1F64" w:rsidP="006A1F6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BDF30BA" w14:textId="77777777" w:rsidR="006A1F64" w:rsidRDefault="006A1F64" w:rsidP="006A1F64">
      <w:pPr>
        <w:jc w:val="center"/>
        <w:rPr>
          <w:b/>
          <w:sz w:val="6"/>
          <w:szCs w:val="6"/>
        </w:rPr>
      </w:pPr>
    </w:p>
    <w:p w14:paraId="7C5D3565" w14:textId="77777777" w:rsidR="006A1F64" w:rsidRPr="0014389F" w:rsidRDefault="006A1F64" w:rsidP="006A1F64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ED65E20" w14:textId="315ECC1E" w:rsidR="006A1F64" w:rsidRPr="00001BFE" w:rsidRDefault="006A1F64" w:rsidP="006A1F6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13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57</w:t>
      </w:r>
    </w:p>
    <w:p w14:paraId="20E5C3F9" w14:textId="77777777" w:rsidR="006A1F64" w:rsidRDefault="006A1F64" w:rsidP="006A1F6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99BF2D6" w14:textId="77777777" w:rsidR="006A1F64" w:rsidRDefault="006A1F64" w:rsidP="006A1F6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EBFCB3D" w14:textId="77777777" w:rsidR="006A1F64" w:rsidRPr="0014389F" w:rsidRDefault="006A1F64" w:rsidP="006A1F6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7EE4D8A5" w14:textId="07ED81B5" w:rsidR="006A1F64" w:rsidRPr="006A1F64" w:rsidRDefault="006A1F64" w:rsidP="006A1F64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F0087D">
        <w:rPr>
          <w:bCs/>
          <w:sz w:val="28"/>
          <w:szCs w:val="28"/>
        </w:rPr>
        <w:t>8</w:t>
      </w:r>
    </w:p>
    <w:p w14:paraId="3AA2AC9A" w14:textId="77777777" w:rsidR="00F0087D" w:rsidRPr="0014389F" w:rsidRDefault="00F0087D" w:rsidP="006A1F64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58F5B499" w14:textId="4E4FE263" w:rsidR="00332513" w:rsidRPr="007E4EDF" w:rsidRDefault="006A1F64" w:rsidP="00332513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/>
        </w:rPr>
      </w:pPr>
      <w:r w:rsidRPr="00332513">
        <w:rPr>
          <w:rFonts w:ascii="Times New Roman" w:hAnsi="Times New Roman" w:cs="Times New Roman"/>
          <w:bCs/>
        </w:rPr>
        <w:t xml:space="preserve">До питання </w:t>
      </w:r>
      <w:r w:rsidRPr="00332513">
        <w:rPr>
          <w:rFonts w:ascii="Times New Roman" w:hAnsi="Times New Roman" w:cs="Times New Roman"/>
          <w:b/>
          <w:bCs/>
        </w:rPr>
        <w:t>«</w:t>
      </w:r>
      <w:r w:rsidRPr="00332513">
        <w:rPr>
          <w:rFonts w:ascii="Times New Roman" w:hAnsi="Times New Roman" w:cs="Times New Roman"/>
          <w:b/>
          <w:bCs/>
          <w:color w:val="000000"/>
        </w:rPr>
        <w:t xml:space="preserve">Про розгляд клопотання </w:t>
      </w:r>
      <w:r w:rsidRPr="00332513">
        <w:rPr>
          <w:rFonts w:ascii="Times New Roman" w:hAnsi="Times New Roman" w:cs="Times New Roman"/>
          <w:b/>
          <w:bCs/>
        </w:rPr>
        <w:t xml:space="preserve">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r w:rsidRPr="00332513">
        <w:rPr>
          <w:rFonts w:ascii="Times New Roman" w:hAnsi="Times New Roman" w:cs="Times New Roman"/>
          <w:b/>
          <w:bCs/>
          <w:lang w:eastAsia="uk-UA" w:bidi="uk-UA"/>
        </w:rPr>
        <w:t>Говарда Гре</w:t>
      </w:r>
      <w:r w:rsidR="005261F2">
        <w:rPr>
          <w:rFonts w:ascii="Times New Roman" w:hAnsi="Times New Roman" w:cs="Times New Roman"/>
          <w:b/>
          <w:bCs/>
          <w:lang w:eastAsia="uk-UA" w:bidi="uk-UA"/>
        </w:rPr>
        <w:t>хе</w:t>
      </w:r>
      <w:r w:rsidRPr="00332513">
        <w:rPr>
          <w:rFonts w:ascii="Times New Roman" w:hAnsi="Times New Roman" w:cs="Times New Roman"/>
          <w:b/>
          <w:bCs/>
          <w:lang w:eastAsia="uk-UA" w:bidi="uk-UA"/>
        </w:rPr>
        <w:t>ма БАФЕ</w:t>
      </w:r>
      <w:r w:rsidR="00F0087D" w:rsidRPr="00332513">
        <w:rPr>
          <w:rFonts w:ascii="Times New Roman" w:hAnsi="Times New Roman" w:cs="Times New Roman"/>
          <w:b/>
          <w:bCs/>
          <w:lang w:eastAsia="uk-UA" w:bidi="uk-UA"/>
        </w:rPr>
        <w:t>Т</w:t>
      </w:r>
      <w:r w:rsidRPr="00332513">
        <w:rPr>
          <w:rFonts w:ascii="Times New Roman" w:hAnsi="Times New Roman" w:cs="Times New Roman"/>
          <w:b/>
          <w:bCs/>
          <w:lang w:eastAsia="uk-UA" w:bidi="uk-UA"/>
        </w:rPr>
        <w:t>А, американського бізнесмена, який надає гуманітарну допомогу у відновленні Харківської області</w:t>
      </w:r>
      <w:r w:rsidRPr="00332513">
        <w:rPr>
          <w:rFonts w:ascii="Times New Roman" w:hAnsi="Times New Roman" w:cs="Times New Roman"/>
          <w:b/>
          <w:bCs/>
          <w:i/>
          <w:iCs/>
        </w:rPr>
        <w:t>»</w:t>
      </w:r>
      <w:r w:rsidR="00332513">
        <w:rPr>
          <w:b/>
          <w:bCs/>
          <w:i/>
          <w:iCs/>
          <w:bdr w:val="none" w:sz="0" w:space="0" w:color="auto" w:frame="1"/>
        </w:rPr>
        <w:t xml:space="preserve"> </w:t>
      </w:r>
      <w:r w:rsidR="00332513" w:rsidRPr="007E4EDF">
        <w:rPr>
          <w:rFonts w:ascii="Times New Roman" w:hAnsi="Times New Roman"/>
          <w:i/>
          <w:iCs/>
        </w:rPr>
        <w:t>(</w:t>
      </w:r>
      <w:proofErr w:type="spellStart"/>
      <w:r w:rsidR="00332513" w:rsidRPr="007E4EDF">
        <w:rPr>
          <w:rFonts w:ascii="Times New Roman" w:hAnsi="Times New Roman"/>
          <w:i/>
          <w:iCs/>
        </w:rPr>
        <w:t>вх</w:t>
      </w:r>
      <w:proofErr w:type="spellEnd"/>
      <w:r w:rsidR="00332513" w:rsidRPr="007E4EDF">
        <w:rPr>
          <w:rFonts w:ascii="Times New Roman" w:hAnsi="Times New Roman"/>
          <w:i/>
          <w:iCs/>
        </w:rPr>
        <w:t>. обл. ради № 7792/01-20 від 13.12.2023)</w:t>
      </w:r>
      <w:r w:rsidR="00332513">
        <w:rPr>
          <w:rFonts w:ascii="Times New Roman" w:hAnsi="Times New Roman"/>
          <w:i/>
          <w:iCs/>
        </w:rPr>
        <w:t>.</w:t>
      </w:r>
    </w:p>
    <w:p w14:paraId="4D74939A" w14:textId="651E26A0" w:rsidR="006A1F64" w:rsidRPr="006A1F64" w:rsidRDefault="006A1F64" w:rsidP="006A1F64">
      <w:pPr>
        <w:tabs>
          <w:tab w:val="left" w:pos="567"/>
          <w:tab w:val="left" w:pos="1276"/>
        </w:tabs>
        <w:ind w:firstLine="720"/>
        <w:jc w:val="both"/>
        <w:rPr>
          <w:b/>
          <w:bCs/>
          <w:i/>
          <w:iCs/>
          <w:sz w:val="28"/>
          <w:szCs w:val="28"/>
          <w:bdr w:val="none" w:sz="0" w:space="0" w:color="auto" w:frame="1"/>
        </w:rPr>
      </w:pPr>
    </w:p>
    <w:p w14:paraId="44BEC2CF" w14:textId="77777777" w:rsidR="00F0087D" w:rsidRDefault="00F0087D" w:rsidP="006A1F64">
      <w:pPr>
        <w:ind w:firstLine="567"/>
        <w:jc w:val="both"/>
        <w:rPr>
          <w:bCs/>
          <w:sz w:val="8"/>
          <w:szCs w:val="8"/>
        </w:rPr>
      </w:pPr>
    </w:p>
    <w:p w14:paraId="0C4F674C" w14:textId="0DC474BA" w:rsidR="006A1F64" w:rsidRDefault="006A1F64" w:rsidP="006A1F64">
      <w:pPr>
        <w:ind w:firstLine="567"/>
        <w:jc w:val="both"/>
        <w:rPr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>
        <w:rPr>
          <w:sz w:val="28"/>
          <w:szCs w:val="28"/>
        </w:rPr>
        <w:t>Харківської обласної військової адміністрації.</w:t>
      </w:r>
    </w:p>
    <w:p w14:paraId="0BD91222" w14:textId="77777777" w:rsidR="00F0087D" w:rsidRPr="00F0087D" w:rsidRDefault="00F0087D" w:rsidP="006A1F64">
      <w:pPr>
        <w:ind w:firstLine="567"/>
        <w:jc w:val="both"/>
        <w:rPr>
          <w:sz w:val="16"/>
          <w:szCs w:val="16"/>
        </w:rPr>
      </w:pPr>
    </w:p>
    <w:p w14:paraId="5D3A74BF" w14:textId="7ED38EFB" w:rsidR="006A1F64" w:rsidRDefault="006A1F64" w:rsidP="006A1F6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>
        <w:rPr>
          <w:sz w:val="28"/>
          <w:szCs w:val="28"/>
        </w:rPr>
        <w:t>Харківської обласної військової адміністрації</w:t>
      </w:r>
      <w:r>
        <w:rPr>
          <w:bCs/>
          <w:sz w:val="28"/>
          <w:szCs w:val="28"/>
        </w:rPr>
        <w:t>, постійна комісія дійшла ВИСНОВКУ:</w:t>
      </w:r>
    </w:p>
    <w:p w14:paraId="269DAEB0" w14:textId="77777777" w:rsidR="006A1F64" w:rsidRDefault="006A1F64" w:rsidP="006A1F64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0A434D9D" w14:textId="1C88F8F0" w:rsidR="006A1F64" w:rsidRPr="00F0087D" w:rsidRDefault="006A1F64" w:rsidP="006A1F64">
      <w:pPr>
        <w:numPr>
          <w:ilvl w:val="0"/>
          <w:numId w:val="1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Pr="006A1F64">
        <w:rPr>
          <w:sz w:val="28"/>
          <w:szCs w:val="28"/>
        </w:rPr>
        <w:t xml:space="preserve">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r w:rsidRPr="006A1F64">
        <w:rPr>
          <w:sz w:val="28"/>
          <w:szCs w:val="28"/>
          <w:lang w:eastAsia="uk-UA" w:bidi="uk-UA"/>
        </w:rPr>
        <w:t>Говарда Гре</w:t>
      </w:r>
      <w:r w:rsidR="005261F2">
        <w:rPr>
          <w:sz w:val="28"/>
          <w:szCs w:val="28"/>
          <w:lang w:eastAsia="uk-UA" w:bidi="uk-UA"/>
        </w:rPr>
        <w:t>хе</w:t>
      </w:r>
      <w:r w:rsidRPr="006A1F64">
        <w:rPr>
          <w:sz w:val="28"/>
          <w:szCs w:val="28"/>
          <w:lang w:eastAsia="uk-UA" w:bidi="uk-UA"/>
        </w:rPr>
        <w:t>ма БАФЕ</w:t>
      </w:r>
      <w:r w:rsidR="00F0087D">
        <w:rPr>
          <w:sz w:val="28"/>
          <w:szCs w:val="28"/>
          <w:lang w:eastAsia="uk-UA" w:bidi="uk-UA"/>
        </w:rPr>
        <w:t>Т</w:t>
      </w:r>
      <w:r w:rsidRPr="006A1F64">
        <w:rPr>
          <w:sz w:val="28"/>
          <w:szCs w:val="28"/>
          <w:lang w:eastAsia="uk-UA" w:bidi="uk-UA"/>
        </w:rPr>
        <w:t>А, американського бізнесмена</w:t>
      </w:r>
      <w:r>
        <w:rPr>
          <w:sz w:val="28"/>
          <w:szCs w:val="28"/>
          <w:lang w:val="en-US" w:eastAsia="uk-UA" w:bidi="uk-UA"/>
        </w:rPr>
        <w:t xml:space="preserve"> </w:t>
      </w:r>
      <w:r>
        <w:rPr>
          <w:sz w:val="28"/>
          <w:szCs w:val="28"/>
          <w:lang w:eastAsia="uk-UA" w:bidi="uk-UA"/>
        </w:rPr>
        <w:t xml:space="preserve">за надання </w:t>
      </w:r>
      <w:r w:rsidR="00F0087D">
        <w:rPr>
          <w:sz w:val="28"/>
          <w:szCs w:val="28"/>
          <w:lang w:eastAsia="uk-UA" w:bidi="uk-UA"/>
        </w:rPr>
        <w:t>активної</w:t>
      </w:r>
      <w:r>
        <w:rPr>
          <w:sz w:val="28"/>
          <w:szCs w:val="28"/>
          <w:lang w:eastAsia="uk-UA" w:bidi="uk-UA"/>
        </w:rPr>
        <w:t xml:space="preserve"> гуманітарної допомоги </w:t>
      </w:r>
      <w:r w:rsidRPr="006A1F64">
        <w:rPr>
          <w:sz w:val="28"/>
          <w:szCs w:val="28"/>
          <w:lang w:eastAsia="uk-UA" w:bidi="uk-UA"/>
        </w:rPr>
        <w:t>у відновленні Харківської області</w:t>
      </w:r>
      <w:r>
        <w:rPr>
          <w:b/>
          <w:bCs/>
          <w:sz w:val="28"/>
          <w:szCs w:val="28"/>
          <w:lang w:val="en-US" w:eastAsia="uk-UA" w:bidi="uk-UA"/>
        </w:rPr>
        <w:t xml:space="preserve"> </w:t>
      </w:r>
      <w:r w:rsidRPr="006A1F64">
        <w:rPr>
          <w:sz w:val="28"/>
          <w:szCs w:val="28"/>
          <w:lang w:eastAsia="uk-UA" w:bidi="uk-UA"/>
        </w:rPr>
        <w:t>під час російської воєнної агресії</w:t>
      </w:r>
      <w:r w:rsidR="00F0087D">
        <w:rPr>
          <w:sz w:val="28"/>
          <w:szCs w:val="28"/>
          <w:lang w:eastAsia="uk-UA" w:bidi="uk-UA"/>
        </w:rPr>
        <w:t>, піднесення авторитету Харківщини на національному та міжнародному рівнях.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A1F64" w14:paraId="60A75C3F" w14:textId="77777777" w:rsidTr="0032540E">
        <w:trPr>
          <w:trHeight w:val="1065"/>
          <w:jc w:val="right"/>
        </w:trPr>
        <w:tc>
          <w:tcPr>
            <w:tcW w:w="1799" w:type="dxa"/>
            <w:hideMark/>
          </w:tcPr>
          <w:p w14:paraId="530531F0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9599CFB" w14:textId="77777777" w:rsidR="006A1F64" w:rsidRDefault="006A1F64" w:rsidP="003254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DE80606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93C00E6" w14:textId="77777777" w:rsidR="006A1F64" w:rsidRDefault="006A1F64" w:rsidP="003254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6DFB66E5" w14:textId="77777777" w:rsidR="006A1F64" w:rsidRDefault="006A1F64" w:rsidP="003254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6A1F64" w14:paraId="3C252587" w14:textId="77777777" w:rsidTr="0032540E">
        <w:trPr>
          <w:trHeight w:val="340"/>
          <w:jc w:val="right"/>
        </w:trPr>
        <w:tc>
          <w:tcPr>
            <w:tcW w:w="1799" w:type="dxa"/>
            <w:vAlign w:val="center"/>
          </w:tcPr>
          <w:p w14:paraId="0F8ABCE0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87C84A3" w14:textId="77777777" w:rsidR="006A1F64" w:rsidRDefault="006A1F64" w:rsidP="003254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BF941F3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463CDDC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3DD4ECE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6A1F64" w14:paraId="4D9096BB" w14:textId="77777777" w:rsidTr="0032540E">
        <w:trPr>
          <w:trHeight w:val="340"/>
          <w:jc w:val="right"/>
        </w:trPr>
        <w:tc>
          <w:tcPr>
            <w:tcW w:w="1799" w:type="dxa"/>
            <w:vAlign w:val="center"/>
          </w:tcPr>
          <w:p w14:paraId="781D8D12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0B9F45C" w14:textId="77777777" w:rsidR="006A1F64" w:rsidRDefault="006A1F64" w:rsidP="003254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8E03AFA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D433C38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76A2169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C98B10D" w14:textId="77777777" w:rsidR="00F0087D" w:rsidRDefault="00F0087D" w:rsidP="006A1F64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59196305" w14:textId="77777777" w:rsidR="00F0087D" w:rsidRPr="0084500F" w:rsidRDefault="00F0087D" w:rsidP="006A1F64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05BFBE4E" w14:textId="18A0AF45" w:rsidR="0049774E" w:rsidRDefault="006A1F64" w:rsidP="006A1F64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num w:numId="1" w16cid:durableId="1330597834">
    <w:abstractNumId w:val="0"/>
  </w:num>
  <w:num w:numId="2" w16cid:durableId="130836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7F"/>
    <w:rsid w:val="001C460F"/>
    <w:rsid w:val="00332513"/>
    <w:rsid w:val="0049774E"/>
    <w:rsid w:val="005261F2"/>
    <w:rsid w:val="006A1F64"/>
    <w:rsid w:val="00863137"/>
    <w:rsid w:val="00F0087D"/>
    <w:rsid w:val="00F4677F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26C9"/>
  <w15:chartTrackingRefBased/>
  <w15:docId w15:val="{CCCB437F-F81E-4E12-84A7-7F2C3614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6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F64"/>
    <w:rPr>
      <w:color w:val="0000FF"/>
      <w:u w:val="single"/>
    </w:rPr>
  </w:style>
  <w:style w:type="character" w:customStyle="1" w:styleId="a4">
    <w:name w:val="Основной текст_"/>
    <w:link w:val="1"/>
    <w:locked/>
    <w:rsid w:val="00332513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32513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2023-12-18T07:12:00Z</cp:lastPrinted>
  <dcterms:created xsi:type="dcterms:W3CDTF">2023-12-13T12:50:00Z</dcterms:created>
  <dcterms:modified xsi:type="dcterms:W3CDTF">2023-12-18T07:13:00Z</dcterms:modified>
</cp:coreProperties>
</file>